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BAA3F" w14:textId="78911949" w:rsidR="00272D6D" w:rsidRDefault="001C1156" w:rsidP="00272D6D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jc w:val="center"/>
        <w:rPr>
          <w:rFonts w:ascii="Segoe UI" w:hAnsi="Segoe UI"/>
          <w:b/>
          <w:sz w:val="22"/>
          <w:szCs w:val="22"/>
        </w:rPr>
      </w:pPr>
      <w:r w:rsidRPr="00F47C40">
        <w:rPr>
          <w:rFonts w:ascii="Segoe UI" w:hAnsi="Segoe UI" w:cs="Segoe UI"/>
          <w:b/>
          <w:bCs/>
          <w:color w:val="000000" w:themeColor="text1"/>
        </w:rPr>
        <w:t>ANEXO VI – CAPACITAÇÃO TÉCNICA</w:t>
      </w:r>
    </w:p>
    <w:p w14:paraId="1D8F7256" w14:textId="77777777" w:rsidR="00066DDC" w:rsidRDefault="00066DDC" w:rsidP="00A214BE">
      <w:p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</w:p>
    <w:p w14:paraId="5E8C9035" w14:textId="77777777" w:rsidR="00066DDC" w:rsidRDefault="00066DDC" w:rsidP="00A214BE">
      <w:p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</w:p>
    <w:p w14:paraId="02FBEF15" w14:textId="77777777" w:rsidR="00CC35BC" w:rsidRPr="00A214BE" w:rsidRDefault="00CC35BC" w:rsidP="00CC35BC">
      <w:pPr>
        <w:pStyle w:val="EstiloTR"/>
        <w:spacing w:before="0" w:line="240" w:lineRule="auto"/>
        <w:rPr>
          <w:color w:val="000000" w:themeColor="text1"/>
          <w:sz w:val="22"/>
          <w:szCs w:val="22"/>
        </w:rPr>
      </w:pPr>
      <w:bookmarkStart w:id="0" w:name="_Ref514940502"/>
      <w:r w:rsidRPr="00A214BE">
        <w:rPr>
          <w:color w:val="000000" w:themeColor="text1"/>
          <w:sz w:val="22"/>
          <w:szCs w:val="22"/>
        </w:rPr>
        <w:t>CAPACITAÇÃO TÉCNICA</w:t>
      </w:r>
      <w:bookmarkEnd w:id="0"/>
    </w:p>
    <w:p w14:paraId="160FBACB" w14:textId="77777777" w:rsidR="00CC35BC" w:rsidRPr="00A214BE" w:rsidRDefault="00CC35BC" w:rsidP="00CC35BC">
      <w:pPr>
        <w:pStyle w:val="EstiloTR"/>
        <w:numPr>
          <w:ilvl w:val="0"/>
          <w:numId w:val="0"/>
        </w:numPr>
        <w:spacing w:before="0" w:line="240" w:lineRule="auto"/>
        <w:ind w:left="360"/>
        <w:rPr>
          <w:color w:val="000000" w:themeColor="text1"/>
          <w:sz w:val="22"/>
          <w:szCs w:val="22"/>
        </w:rPr>
      </w:pPr>
    </w:p>
    <w:p w14:paraId="747DC022" w14:textId="77777777" w:rsidR="00CC35BC" w:rsidRPr="00A214BE" w:rsidRDefault="00CC35BC" w:rsidP="008B7D75">
      <w:pPr>
        <w:pStyle w:val="PargrafodaLista"/>
        <w:numPr>
          <w:ilvl w:val="1"/>
          <w:numId w:val="1"/>
        </w:numPr>
        <w:spacing w:after="0" w:line="240" w:lineRule="auto"/>
        <w:rPr>
          <w:rFonts w:ascii="Segoe UI" w:hAnsi="Segoe UI" w:cs="Segoe UI"/>
          <w:b/>
          <w:color w:val="000000" w:themeColor="text1"/>
        </w:rPr>
      </w:pPr>
      <w:r w:rsidRPr="00A214BE">
        <w:rPr>
          <w:rFonts w:ascii="Segoe UI" w:hAnsi="Segoe UI" w:cs="Segoe UI"/>
          <w:b/>
          <w:color w:val="000000" w:themeColor="text1"/>
        </w:rPr>
        <w:t>Planejamento</w:t>
      </w:r>
    </w:p>
    <w:p w14:paraId="1740C6A6" w14:textId="77777777" w:rsidR="00CC35BC" w:rsidRPr="00A214BE" w:rsidRDefault="00CC35BC" w:rsidP="00CC35BC">
      <w:pPr>
        <w:pStyle w:val="PargrafodaLista"/>
        <w:spacing w:after="0" w:line="240" w:lineRule="auto"/>
        <w:ind w:left="792"/>
        <w:rPr>
          <w:rFonts w:ascii="Segoe UI" w:hAnsi="Segoe UI" w:cs="Segoe UI"/>
          <w:b/>
          <w:color w:val="000000" w:themeColor="text1"/>
        </w:rPr>
      </w:pPr>
    </w:p>
    <w:p w14:paraId="2B11902B" w14:textId="77777777" w:rsidR="00CC35BC" w:rsidRPr="00A214BE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  <w:bookmarkStart w:id="1" w:name="_Ref514835821"/>
      <w:r w:rsidRPr="35EE4E1F">
        <w:rPr>
          <w:rFonts w:ascii="Segoe UI" w:hAnsi="Segoe UI" w:cs="Segoe UI"/>
          <w:color w:val="000000" w:themeColor="text1"/>
          <w:lang w:eastAsia="pt-BR"/>
        </w:rPr>
        <w:t xml:space="preserve">A </w:t>
      </w:r>
      <w:r w:rsidRPr="35EE4E1F">
        <w:rPr>
          <w:rFonts w:ascii="Segoe UI" w:hAnsi="Segoe UI" w:cs="Segoe UI"/>
          <w:b/>
          <w:bCs/>
          <w:color w:val="000000" w:themeColor="text1"/>
          <w:lang w:eastAsia="pt-BR"/>
        </w:rPr>
        <w:t xml:space="preserve">CONTRATADA </w:t>
      </w:r>
      <w:r w:rsidRPr="35EE4E1F">
        <w:rPr>
          <w:rFonts w:ascii="Segoe UI" w:hAnsi="Segoe UI" w:cs="Segoe UI"/>
          <w:color w:val="000000" w:themeColor="text1"/>
          <w:lang w:eastAsia="pt-BR"/>
        </w:rPr>
        <w:t xml:space="preserve">deverá se reunir com os gestores técnico e administrativo do contrato, </w:t>
      </w:r>
      <w:r w:rsidRPr="35EE4E1F">
        <w:rPr>
          <w:rFonts w:ascii="Segoe UI" w:eastAsia="Segoe UI" w:hAnsi="Segoe UI" w:cs="Segoe UI"/>
          <w:color w:val="000000" w:themeColor="text1"/>
          <w:lang w:eastAsia="pt-BR"/>
        </w:rPr>
        <w:t xml:space="preserve">gestor do projeto e com o órgão responsável por gestão de treinamento e desenvolvimento </w:t>
      </w:r>
      <w:r w:rsidRPr="35EE4E1F">
        <w:rPr>
          <w:rFonts w:ascii="Segoe UI" w:hAnsi="Segoe UI" w:cs="Segoe UI"/>
          <w:color w:val="000000" w:themeColor="text1"/>
          <w:lang w:eastAsia="pt-BR"/>
        </w:rPr>
        <w:t xml:space="preserve">na cidade do Rio de Janeiro/RJ em local a ser definido pela </w:t>
      </w:r>
      <w:r w:rsidRPr="35EE4E1F">
        <w:rPr>
          <w:rFonts w:ascii="Segoe UI" w:hAnsi="Segoe UI" w:cs="Segoe UI"/>
          <w:b/>
          <w:bCs/>
          <w:color w:val="000000" w:themeColor="text1"/>
          <w:lang w:eastAsia="pt-BR"/>
        </w:rPr>
        <w:t xml:space="preserve">DATAPREV </w:t>
      </w:r>
      <w:r w:rsidRPr="35EE4E1F">
        <w:rPr>
          <w:rFonts w:ascii="Segoe UI" w:hAnsi="Segoe UI" w:cs="Segoe UI"/>
          <w:color w:val="000000" w:themeColor="text1"/>
          <w:lang w:eastAsia="pt-BR"/>
        </w:rPr>
        <w:t xml:space="preserve">ou remotamente, no prazo máximo de até </w:t>
      </w:r>
      <w:r w:rsidRPr="35EE4E1F">
        <w:rPr>
          <w:rFonts w:ascii="Segoe UI" w:hAnsi="Segoe UI" w:cs="Segoe UI"/>
          <w:b/>
          <w:bCs/>
          <w:color w:val="000000" w:themeColor="text1"/>
          <w:lang w:eastAsia="pt-BR"/>
        </w:rPr>
        <w:t>5 (cinco) dias úteis</w:t>
      </w:r>
      <w:r w:rsidRPr="35EE4E1F">
        <w:rPr>
          <w:rFonts w:ascii="Segoe UI" w:hAnsi="Segoe UI" w:cs="Segoe UI"/>
          <w:color w:val="000000" w:themeColor="text1"/>
          <w:lang w:eastAsia="pt-BR"/>
        </w:rPr>
        <w:t xml:space="preserve">, contados a partir do dia seguinte da solicitação formal da </w:t>
      </w:r>
      <w:r w:rsidRPr="35EE4E1F">
        <w:rPr>
          <w:rFonts w:ascii="Segoe UI" w:hAnsi="Segoe UI" w:cs="Segoe UI"/>
          <w:b/>
          <w:bCs/>
          <w:color w:val="000000" w:themeColor="text1"/>
          <w:lang w:eastAsia="pt-BR"/>
        </w:rPr>
        <w:t>DATAPREV</w:t>
      </w:r>
      <w:r w:rsidRPr="35EE4E1F">
        <w:rPr>
          <w:rFonts w:ascii="Segoe UI" w:hAnsi="Segoe UI" w:cs="Segoe UI"/>
          <w:color w:val="000000" w:themeColor="text1"/>
          <w:lang w:eastAsia="pt-BR"/>
        </w:rPr>
        <w:t xml:space="preserve">. A data da reunião deverá ser agendada em comum acordo entre a </w:t>
      </w:r>
      <w:r w:rsidRPr="35EE4E1F">
        <w:rPr>
          <w:rFonts w:ascii="Segoe UI" w:hAnsi="Segoe UI" w:cs="Segoe UI"/>
          <w:b/>
          <w:bCs/>
          <w:color w:val="000000" w:themeColor="text1"/>
          <w:lang w:eastAsia="pt-BR"/>
        </w:rPr>
        <w:t>CONTRATADA</w:t>
      </w:r>
      <w:r w:rsidRPr="35EE4E1F">
        <w:rPr>
          <w:rFonts w:ascii="Segoe UI" w:hAnsi="Segoe UI" w:cs="Segoe UI"/>
          <w:color w:val="000000" w:themeColor="text1"/>
          <w:lang w:eastAsia="pt-BR"/>
        </w:rPr>
        <w:t xml:space="preserve"> e a </w:t>
      </w:r>
      <w:r w:rsidRPr="35EE4E1F">
        <w:rPr>
          <w:rFonts w:ascii="Segoe UI" w:hAnsi="Segoe UI" w:cs="Segoe UI"/>
          <w:b/>
          <w:bCs/>
          <w:color w:val="000000" w:themeColor="text1"/>
          <w:lang w:eastAsia="pt-BR"/>
        </w:rPr>
        <w:t>DATAPREV</w:t>
      </w:r>
      <w:r w:rsidRPr="35EE4E1F">
        <w:rPr>
          <w:rFonts w:ascii="Segoe UI" w:hAnsi="Segoe UI" w:cs="Segoe UI"/>
          <w:color w:val="000000" w:themeColor="text1"/>
        </w:rPr>
        <w:t>.</w:t>
      </w:r>
      <w:bookmarkEnd w:id="1"/>
    </w:p>
    <w:p w14:paraId="5BD48E7F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color w:val="000000" w:themeColor="text1"/>
        </w:rPr>
      </w:pPr>
    </w:p>
    <w:p w14:paraId="046B85EB" w14:textId="77777777" w:rsidR="00CC35BC" w:rsidRPr="00A214BE" w:rsidRDefault="00CC35BC" w:rsidP="008B7D75">
      <w:pPr>
        <w:pStyle w:val="Standard"/>
        <w:keepNext/>
        <w:numPr>
          <w:ilvl w:val="5"/>
          <w:numId w:val="9"/>
        </w:numPr>
        <w:suppressAutoHyphens w:val="0"/>
        <w:autoSpaceDN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Fonts w:ascii="Segoe UI" w:hAnsi="Segoe UI" w:cs="Segoe UI"/>
          <w:color w:val="000000" w:themeColor="text1"/>
          <w:sz w:val="22"/>
          <w:szCs w:val="22"/>
        </w:rPr>
        <w:t xml:space="preserve">Nesta reunião, a </w:t>
      </w:r>
      <w:r w:rsidRPr="00A214BE">
        <w:rPr>
          <w:rFonts w:ascii="Segoe UI" w:hAnsi="Segoe UI" w:cs="Segoe UI"/>
          <w:b/>
          <w:bCs/>
          <w:color w:val="000000" w:themeColor="text1"/>
          <w:sz w:val="22"/>
          <w:szCs w:val="22"/>
        </w:rPr>
        <w:t>CONTRATADA</w:t>
      </w:r>
      <w:r w:rsidRPr="00A214BE">
        <w:rPr>
          <w:rFonts w:ascii="Segoe UI" w:hAnsi="Segoe UI" w:cs="Segoe UI"/>
          <w:color w:val="000000" w:themeColor="text1"/>
          <w:sz w:val="22"/>
          <w:szCs w:val="22"/>
        </w:rPr>
        <w:t xml:space="preserve"> deverá fazer alinhamento - junto à </w:t>
      </w:r>
      <w:r w:rsidRPr="00A214BE">
        <w:rPr>
          <w:rFonts w:ascii="Segoe UI" w:hAnsi="Segoe UI" w:cs="Segoe UI"/>
          <w:b/>
          <w:color w:val="000000" w:themeColor="text1"/>
          <w:sz w:val="22"/>
          <w:szCs w:val="22"/>
        </w:rPr>
        <w:t xml:space="preserve">Área de </w:t>
      </w:r>
      <w:r w:rsidRPr="00A214BE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Gestão de Treinamento e Desenvolvimento </w:t>
      </w:r>
      <w:r w:rsidRPr="00A214BE">
        <w:rPr>
          <w:rFonts w:ascii="Segoe UI" w:hAnsi="Segoe UI" w:cs="Segoe UI"/>
          <w:b/>
          <w:color w:val="000000" w:themeColor="text1"/>
          <w:sz w:val="22"/>
          <w:szCs w:val="22"/>
        </w:rPr>
        <w:t xml:space="preserve">da </w:t>
      </w:r>
      <w:r w:rsidRPr="00A214BE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DATAPREV </w:t>
      </w:r>
      <w:r w:rsidRPr="00A214BE">
        <w:rPr>
          <w:rFonts w:ascii="Segoe UI" w:hAnsi="Segoe UI" w:cs="Segoe UI"/>
          <w:color w:val="000000" w:themeColor="text1"/>
          <w:sz w:val="22"/>
          <w:szCs w:val="22"/>
        </w:rPr>
        <w:t>dos itens referentes à capacitação técnica, tais como: conteúdo programático, perfil dos participantes, carga horária, cronograma de execução, infraestrutura,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  <w:r w:rsidRPr="00A214BE">
        <w:rPr>
          <w:rFonts w:ascii="Segoe UI" w:hAnsi="Segoe UI" w:cs="Segoe UI"/>
          <w:color w:val="000000" w:themeColor="text1"/>
          <w:sz w:val="22"/>
          <w:szCs w:val="22"/>
        </w:rPr>
        <w:t>definição da plataforma interativa de web conferência ou ambiente virtual de aprendizagem (AVA), material didático, avaliação e demais informações pertinentes ao processo de capacitação, incluindo plano de trabalho para entrega dos treinamentos à distância, quando aplicáveis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(conforme modelo anexo a este termo).</w:t>
      </w:r>
    </w:p>
    <w:p w14:paraId="2BFD2B70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color w:val="000000" w:themeColor="text1"/>
        </w:rPr>
      </w:pPr>
      <w:r w:rsidRPr="00A214BE">
        <w:rPr>
          <w:rFonts w:ascii="Segoe UI" w:hAnsi="Segoe UI" w:cs="Segoe UI"/>
          <w:color w:val="000000" w:themeColor="text1"/>
        </w:rPr>
        <w:t xml:space="preserve">. </w:t>
      </w:r>
    </w:p>
    <w:p w14:paraId="2A7841D4" w14:textId="77777777" w:rsidR="00CC35BC" w:rsidRPr="00A214BE" w:rsidRDefault="00CC35BC" w:rsidP="008B7D75">
      <w:pPr>
        <w:pStyle w:val="Standard"/>
        <w:keepNext/>
        <w:numPr>
          <w:ilvl w:val="2"/>
          <w:numId w:val="1"/>
        </w:numPr>
        <w:suppressAutoHyphens w:val="0"/>
        <w:autoSpaceDN/>
        <w:ind w:left="1225" w:hanging="505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 xml:space="preserve">Em até 10 (dez) dias úteis, </w:t>
      </w:r>
      <w:r w:rsidRPr="00A214BE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>após a realização da reunião, a</w:t>
      </w:r>
      <w:r w:rsidRPr="00A214BE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 xml:space="preserve"> CONTRATADA </w:t>
      </w:r>
      <w:r w:rsidRPr="00A214BE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>deverá encaminhar, por meio eletrônico, o</w:t>
      </w:r>
      <w:r w:rsidRPr="00A214BE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 xml:space="preserve"> Plano de Capacitação.</w:t>
      </w:r>
    </w:p>
    <w:p w14:paraId="62822932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color w:val="000000" w:themeColor="text1"/>
        </w:rPr>
      </w:pPr>
    </w:p>
    <w:p w14:paraId="3673526F" w14:textId="77777777" w:rsidR="00CC35BC" w:rsidRDefault="00CC35BC" w:rsidP="008B7D75">
      <w:pPr>
        <w:pStyle w:val="Standard"/>
        <w:keepNext/>
        <w:numPr>
          <w:ilvl w:val="0"/>
          <w:numId w:val="8"/>
        </w:numPr>
        <w:suppressAutoHyphens w:val="0"/>
        <w:autoSpaceDN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Fonts w:ascii="Segoe UI" w:hAnsi="Segoe UI" w:cs="Segoe UI"/>
          <w:color w:val="000000" w:themeColor="text1"/>
          <w:sz w:val="22"/>
          <w:szCs w:val="22"/>
        </w:rPr>
        <w:t>O Plano de Capacitação deverá conter para cada turma a ser executada: modalidade, instrutoria/tutoria, perfil do público</w:t>
      </w:r>
      <w:r>
        <w:rPr>
          <w:rFonts w:ascii="Segoe UI" w:hAnsi="Segoe UI" w:cs="Segoe UI"/>
          <w:color w:val="000000" w:themeColor="text1"/>
          <w:sz w:val="22"/>
          <w:szCs w:val="22"/>
        </w:rPr>
        <w:t>-</w:t>
      </w:r>
      <w:r w:rsidRPr="00A214BE">
        <w:rPr>
          <w:rFonts w:ascii="Segoe UI" w:hAnsi="Segoe UI" w:cs="Segoe UI"/>
          <w:color w:val="000000" w:themeColor="text1"/>
          <w:sz w:val="22"/>
          <w:szCs w:val="22"/>
        </w:rPr>
        <w:t>alvo, conteúdo programático, carga horária, cronograma de execução, local de realização, e quando for o caso: ambiente virtual de aprendizagem (AVA) ou plataforma interativa de web conferência; e demais informações pertinentes ao processo de capacitação.</w:t>
      </w:r>
    </w:p>
    <w:p w14:paraId="012E3C0D" w14:textId="77777777" w:rsidR="00CC35BC" w:rsidRPr="00F92A80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color w:val="000000" w:themeColor="text1"/>
        </w:rPr>
      </w:pPr>
    </w:p>
    <w:p w14:paraId="65C27C63" w14:textId="77777777" w:rsidR="00CC35BC" w:rsidRPr="00A214BE" w:rsidRDefault="00CC35BC" w:rsidP="008B7D75">
      <w:pPr>
        <w:pStyle w:val="Textbody"/>
        <w:numPr>
          <w:ilvl w:val="2"/>
          <w:numId w:val="1"/>
        </w:numPr>
        <w:tabs>
          <w:tab w:val="clear" w:pos="709"/>
        </w:tabs>
        <w:suppressAutoHyphens w:val="0"/>
        <w:autoSpaceDN/>
        <w:spacing w:after="0"/>
        <w:ind w:left="1418" w:hanging="709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bookmarkStart w:id="2" w:name="_Ref514845644"/>
      <w:r w:rsidRPr="00A214BE">
        <w:rPr>
          <w:rFonts w:ascii="Segoe UI" w:hAnsi="Segoe UI" w:cs="Segoe UI"/>
          <w:color w:val="000000" w:themeColor="text1"/>
          <w:sz w:val="22"/>
          <w:szCs w:val="22"/>
        </w:rPr>
        <w:lastRenderedPageBreak/>
        <w:t>O cronograma de execução que integra o plano de capacitação deverá conter as atividades predecessoras, a saber: homologação da solução, instalação, implementação, entrega de material didático e suas etapas de validação.</w:t>
      </w:r>
    </w:p>
    <w:p w14:paraId="712ACE9C" w14:textId="77777777" w:rsidR="00CC35BC" w:rsidRPr="00F92A80" w:rsidRDefault="00CC35BC" w:rsidP="008B7D75">
      <w:pPr>
        <w:pStyle w:val="PargrafodaLista"/>
        <w:numPr>
          <w:ilvl w:val="2"/>
          <w:numId w:val="1"/>
        </w:numPr>
        <w:spacing w:after="0" w:line="240" w:lineRule="auto"/>
        <w:ind w:left="1418" w:hanging="788"/>
        <w:jc w:val="both"/>
        <w:rPr>
          <w:rFonts w:ascii="Segoe UI" w:hAnsi="Segoe UI" w:cs="Segoe UI"/>
          <w:color w:val="000000" w:themeColor="text1"/>
        </w:rPr>
      </w:pPr>
      <w:r w:rsidRPr="00A214BE">
        <w:rPr>
          <w:rFonts w:ascii="Segoe UI" w:hAnsi="Segoe UI" w:cs="Segoe UI"/>
          <w:color w:val="000000" w:themeColor="text1"/>
          <w:lang w:eastAsia="pt-BR"/>
        </w:rPr>
        <w:t>Em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 xml:space="preserve"> até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5 (cinco) dias úteis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 xml:space="preserve">, </w:t>
      </w:r>
      <w:r w:rsidRPr="00A214BE">
        <w:rPr>
          <w:rFonts w:ascii="Segoe UI" w:hAnsi="Segoe UI" w:cs="Segoe UI"/>
          <w:color w:val="000000" w:themeColor="text1"/>
          <w:lang w:eastAsia="pt-BR"/>
        </w:rPr>
        <w:t>a partir do recebimento formal do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 xml:space="preserve"> P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lano de Capacitação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 xml:space="preserve">, 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a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 xml:space="preserve">DATAPREV 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deverá se manifestar sobre sua aprovação. Caso seja necessário, será concedido à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 xml:space="preserve">CONTRATADA </w:t>
      </w:r>
      <w:r w:rsidRPr="00A214BE">
        <w:rPr>
          <w:rFonts w:ascii="Segoe UI" w:hAnsi="Segoe UI" w:cs="Segoe UI"/>
          <w:color w:val="000000" w:themeColor="text1"/>
          <w:lang w:eastAsia="pt-BR"/>
        </w:rPr>
        <w:t>um novo prazo de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 xml:space="preserve"> até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 xml:space="preserve">3 (três) dias úteis 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para eventuais ajustes e reapresentação da documentação reprovada. </w:t>
      </w:r>
      <w:r>
        <w:rPr>
          <w:rFonts w:ascii="Segoe UI" w:hAnsi="Segoe UI" w:cs="Segoe UI"/>
          <w:color w:val="000000" w:themeColor="text1"/>
          <w:lang w:eastAsia="pt-BR"/>
        </w:rPr>
        <w:t>A cada necessidade de ajuste, o prazo para retorno se repetirá para</w:t>
      </w:r>
      <w:r w:rsidRPr="00BD7267">
        <w:rPr>
          <w:rFonts w:ascii="Segoe UI" w:hAnsi="Segoe UI" w:cs="Segoe UI"/>
          <w:b/>
          <w:bCs/>
          <w:color w:val="000000" w:themeColor="text1"/>
          <w:lang w:eastAsia="pt-BR"/>
        </w:rPr>
        <w:t xml:space="preserve"> CONTRATADA</w:t>
      </w:r>
      <w:r>
        <w:rPr>
          <w:rFonts w:ascii="Segoe UI" w:hAnsi="Segoe UI" w:cs="Segoe UI"/>
          <w:color w:val="000000" w:themeColor="text1"/>
          <w:lang w:eastAsia="pt-BR"/>
        </w:rPr>
        <w:t xml:space="preserve">. 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A versão definitiva do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 xml:space="preserve">Plano de Capacitação 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será a versão aprovada pela 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 xml:space="preserve">Área de Treinamento e Desenvolvimento e Gestor Técnico da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DATAPREV</w:t>
      </w:r>
      <w:r w:rsidRPr="00A214BE">
        <w:rPr>
          <w:rFonts w:ascii="Segoe UI" w:hAnsi="Segoe UI" w:cs="Segoe UI"/>
          <w:b/>
          <w:color w:val="000000" w:themeColor="text1"/>
        </w:rPr>
        <w:t>.</w:t>
      </w:r>
      <w:bookmarkEnd w:id="2"/>
    </w:p>
    <w:p w14:paraId="12452A84" w14:textId="77777777" w:rsidR="00CC35BC" w:rsidRPr="00EE608A" w:rsidRDefault="00CC35BC" w:rsidP="008B7D75">
      <w:pPr>
        <w:pStyle w:val="PargrafodaLista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Segoe UI" w:hAnsi="Segoe UI" w:cs="Segoe UI"/>
          <w:color w:val="000000" w:themeColor="text1"/>
        </w:rPr>
      </w:pPr>
      <w:r w:rsidRPr="00EE608A">
        <w:rPr>
          <w:rFonts w:ascii="Segoe UI" w:hAnsi="Segoe UI" w:cs="Segoe UI"/>
          <w:color w:val="000000" w:themeColor="text1"/>
        </w:rPr>
        <w:t xml:space="preserve">A </w:t>
      </w:r>
      <w:r w:rsidRPr="00EE608A">
        <w:rPr>
          <w:rFonts w:ascii="Segoe UI" w:hAnsi="Segoe UI" w:cs="Segoe UI"/>
          <w:b/>
          <w:bCs/>
          <w:color w:val="000000" w:themeColor="text1"/>
        </w:rPr>
        <w:t>Área de Gestão de Treinamento e Desenvolvimento</w:t>
      </w:r>
      <w:r w:rsidRPr="00EE608A">
        <w:rPr>
          <w:rFonts w:ascii="Segoe UI" w:hAnsi="Segoe UI" w:cs="Segoe UI"/>
          <w:color w:val="000000" w:themeColor="text1"/>
        </w:rPr>
        <w:t xml:space="preserve"> terá ciência quanto à evolução do cronograma de instalação/implantação da solução ou ferramenta contratada e a qualquer tempo, mudanças nesse cronograma poderão ensejar modificações no Plano de Capacitação inicialmente validado. Nestes casos, a </w:t>
      </w:r>
      <w:r w:rsidRPr="00EE608A">
        <w:rPr>
          <w:rFonts w:ascii="Segoe UI" w:hAnsi="Segoe UI" w:cs="Segoe UI"/>
          <w:b/>
          <w:bCs/>
          <w:color w:val="000000" w:themeColor="text1"/>
        </w:rPr>
        <w:t xml:space="preserve">CONTRATADA </w:t>
      </w:r>
      <w:r w:rsidRPr="00EE608A">
        <w:rPr>
          <w:rFonts w:ascii="Segoe UI" w:hAnsi="Segoe UI" w:cs="Segoe UI"/>
          <w:color w:val="000000" w:themeColor="text1"/>
        </w:rPr>
        <w:t>deverá fazer nova reunião de alinhamento junto à</w:t>
      </w:r>
      <w:r w:rsidRPr="00EE608A">
        <w:rPr>
          <w:rFonts w:ascii="Segoe UI" w:hAnsi="Segoe UI" w:cs="Segoe UI"/>
          <w:b/>
          <w:bCs/>
          <w:color w:val="000000" w:themeColor="text1"/>
        </w:rPr>
        <w:t xml:space="preserve"> Área de Gestão de Treinamento e Desenvolvimento e com representantes da Área de Negócio da DATAPREV envolvida no projeto de implantação</w:t>
      </w:r>
      <w:r w:rsidRPr="00EE608A">
        <w:rPr>
          <w:rFonts w:ascii="Segoe UI" w:hAnsi="Segoe UI" w:cs="Segoe UI"/>
        </w:rPr>
        <w:t>, sempre que houver modificações no plano ou cronograma do(a) projeto/instalação que modifiquem prazos de homologação, instalação e/ou implementação</w:t>
      </w:r>
      <w:r w:rsidRPr="00EE608A">
        <w:rPr>
          <w:rFonts w:ascii="Segoe UI" w:hAnsi="Segoe UI" w:cs="Segoe UI"/>
          <w:b/>
          <w:bCs/>
        </w:rPr>
        <w:t xml:space="preserve"> </w:t>
      </w:r>
      <w:r w:rsidRPr="00EE608A">
        <w:rPr>
          <w:rFonts w:ascii="Segoe UI" w:hAnsi="Segoe UI" w:cs="Segoe UI"/>
          <w:color w:val="000000" w:themeColor="text1"/>
        </w:rPr>
        <w:t xml:space="preserve">a fim de repactuar novas datas sem prejuízo para os prazos estabelecidos no capítulo de Capacitação deste TR. </w:t>
      </w:r>
      <w:r>
        <w:rPr>
          <w:rFonts w:ascii="Segoe UI" w:hAnsi="Segoe UI" w:cs="Segoe UI"/>
          <w:color w:val="000000" w:themeColor="text1"/>
        </w:rPr>
        <w:t xml:space="preserve">   </w:t>
      </w:r>
    </w:p>
    <w:p w14:paraId="027CB68A" w14:textId="77777777" w:rsidR="00CC35BC" w:rsidRPr="006F7EA7" w:rsidRDefault="00CC35BC" w:rsidP="00CC35BC">
      <w:pPr>
        <w:spacing w:after="0" w:line="240" w:lineRule="auto"/>
        <w:rPr>
          <w:rStyle w:val="Fontepargpadro1"/>
          <w:rFonts w:ascii="Segoe UI" w:hAnsi="Segoe UI" w:cs="Segoe UI"/>
          <w:b/>
          <w:color w:val="000000" w:themeColor="text1"/>
        </w:rPr>
      </w:pPr>
    </w:p>
    <w:p w14:paraId="05738289" w14:textId="77777777" w:rsidR="00CC35BC" w:rsidRDefault="00CC35BC" w:rsidP="008B7D75">
      <w:pPr>
        <w:pStyle w:val="Standard"/>
        <w:keepNext/>
        <w:numPr>
          <w:ilvl w:val="1"/>
          <w:numId w:val="1"/>
        </w:numPr>
        <w:suppressAutoHyphens w:val="0"/>
        <w:autoSpaceDN/>
        <w:spacing w:before="170" w:after="160"/>
        <w:jc w:val="both"/>
        <w:textAlignment w:val="auto"/>
      </w:pPr>
      <w:r>
        <w:rPr>
          <w:rStyle w:val="Fontepargpadro1"/>
          <w:rFonts w:ascii="Segoe UI" w:hAnsi="Segoe UI" w:cs="Segoe UI"/>
          <w:b/>
          <w:color w:val="000000"/>
          <w:sz w:val="22"/>
          <w:szCs w:val="22"/>
          <w:lang w:eastAsia="pt-BR"/>
        </w:rPr>
        <w:t>Da Infraestrutura do Treinamento online</w:t>
      </w:r>
    </w:p>
    <w:p w14:paraId="3B63704E" w14:textId="77777777" w:rsidR="00CC35BC" w:rsidRDefault="00CC35BC" w:rsidP="008B7D75">
      <w:pPr>
        <w:pStyle w:val="Standard"/>
        <w:numPr>
          <w:ilvl w:val="2"/>
          <w:numId w:val="1"/>
        </w:numPr>
        <w:suppressAutoHyphens w:val="0"/>
        <w:autoSpaceDN/>
        <w:spacing w:before="170" w:after="160"/>
        <w:jc w:val="both"/>
        <w:textAlignment w:val="auto"/>
      </w:pP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t xml:space="preserve">A </w:t>
      </w:r>
      <w:r>
        <w:rPr>
          <w:rStyle w:val="Fontepargpadro1"/>
          <w:rFonts w:ascii="Segoe UI" w:hAnsi="Segoe UI" w:cs="Segoe UI"/>
          <w:b/>
          <w:bCs/>
          <w:color w:val="000000"/>
          <w:sz w:val="22"/>
          <w:szCs w:val="22"/>
          <w:lang w:eastAsia="pt-BR"/>
        </w:rPr>
        <w:t>CONTRATADA</w:t>
      </w: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t xml:space="preserve"> será responsável por providenciar a infraestrutura necessária para o treinamento online ao vivo ou assíncrono, conforme o caso.</w:t>
      </w:r>
    </w:p>
    <w:p w14:paraId="70D82316" w14:textId="77777777" w:rsidR="00CC35BC" w:rsidRPr="00DD0E79" w:rsidRDefault="00CC35BC" w:rsidP="008B7D75">
      <w:pPr>
        <w:pStyle w:val="Standard"/>
        <w:numPr>
          <w:ilvl w:val="2"/>
          <w:numId w:val="1"/>
        </w:numPr>
        <w:suppressAutoHyphens w:val="0"/>
        <w:autoSpaceDN/>
        <w:spacing w:before="170" w:after="160"/>
        <w:jc w:val="both"/>
        <w:textAlignment w:val="auto"/>
      </w:pP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t xml:space="preserve">Se, no decorrer das capacitações, forem identificados problemas nas versões dos módulos disponibilizadas no ambiente de treinamento que contrariem os requisitos expressos neste </w:t>
      </w:r>
      <w:r>
        <w:rPr>
          <w:rStyle w:val="Fontepargpadro1"/>
          <w:rFonts w:ascii="Segoe UI" w:hAnsi="Segoe UI" w:cs="Segoe UI"/>
          <w:b/>
          <w:bCs/>
          <w:color w:val="000000"/>
          <w:sz w:val="22"/>
          <w:szCs w:val="22"/>
          <w:lang w:eastAsia="pt-BR"/>
        </w:rPr>
        <w:t>Termo de Referência</w:t>
      </w: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t xml:space="preserve"> e afetem a qualidade do serviço, a </w:t>
      </w:r>
      <w:r>
        <w:rPr>
          <w:rStyle w:val="Fontepargpadro1"/>
          <w:rFonts w:ascii="Segoe UI" w:hAnsi="Segoe UI" w:cs="Segoe UI"/>
          <w:b/>
          <w:bCs/>
          <w:color w:val="000000"/>
          <w:sz w:val="22"/>
          <w:szCs w:val="22"/>
          <w:lang w:eastAsia="pt-BR"/>
        </w:rPr>
        <w:t>DATAPREV</w:t>
      </w: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t xml:space="preserve"> poderá exigir a sua mudança ou </w:t>
      </w: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lastRenderedPageBreak/>
        <w:t xml:space="preserve">imediata suspensão da turma devendo ser prontamente atendida pela </w:t>
      </w:r>
      <w:r>
        <w:rPr>
          <w:rStyle w:val="Fontepargpadro1"/>
          <w:rFonts w:ascii="Segoe UI" w:hAnsi="Segoe UI" w:cs="Segoe UI"/>
          <w:b/>
          <w:bCs/>
          <w:color w:val="000000"/>
          <w:sz w:val="22"/>
          <w:szCs w:val="22"/>
          <w:lang w:eastAsia="pt-BR"/>
        </w:rPr>
        <w:t>CONTRATADA</w:t>
      </w:r>
      <w:r>
        <w:rPr>
          <w:rStyle w:val="Fontepargpadro1"/>
          <w:rFonts w:ascii="Segoe UI" w:hAnsi="Segoe UI" w:cs="Segoe UI"/>
          <w:color w:val="000000"/>
          <w:sz w:val="22"/>
          <w:szCs w:val="22"/>
          <w:lang w:eastAsia="pt-BR"/>
        </w:rPr>
        <w:t xml:space="preserve">, </w:t>
      </w:r>
      <w:r w:rsidRPr="00DD0E79">
        <w:rPr>
          <w:rFonts w:ascii="Segoe UI" w:hAnsi="Segoe UI" w:cs="Segoe UI"/>
          <w:bCs/>
          <w:sz w:val="22"/>
          <w:szCs w:val="22"/>
          <w:lang w:eastAsia="pt-BR"/>
        </w:rPr>
        <w:t>sem ônus financeiro.</w:t>
      </w:r>
    </w:p>
    <w:p w14:paraId="2EC6EDD7" w14:textId="77777777" w:rsidR="00CC35BC" w:rsidRPr="00A214BE" w:rsidRDefault="00CC35BC" w:rsidP="00CC35BC">
      <w:pPr>
        <w:pStyle w:val="Standard"/>
        <w:suppressAutoHyphens w:val="0"/>
        <w:autoSpaceDN/>
        <w:jc w:val="both"/>
        <w:textAlignment w:val="auto"/>
        <w:rPr>
          <w:rFonts w:ascii="Segoe UI" w:hAnsi="Segoe UI" w:cs="Segoe UI"/>
          <w:b/>
          <w:color w:val="000000" w:themeColor="text1"/>
          <w:sz w:val="22"/>
          <w:szCs w:val="22"/>
          <w:lang w:eastAsia="pt-BR"/>
        </w:rPr>
      </w:pPr>
      <w:bookmarkStart w:id="3" w:name="_Ref514836047"/>
    </w:p>
    <w:p w14:paraId="209F2BD9" w14:textId="77777777" w:rsidR="00CC35BC" w:rsidRPr="00C870CE" w:rsidRDefault="00CC35BC" w:rsidP="008B7D75">
      <w:pPr>
        <w:pStyle w:val="Standard"/>
        <w:numPr>
          <w:ilvl w:val="2"/>
          <w:numId w:val="1"/>
        </w:numPr>
        <w:suppressAutoHyphens w:val="0"/>
        <w:autoSpaceDN/>
        <w:jc w:val="both"/>
        <w:textAlignment w:val="auto"/>
        <w:rPr>
          <w:rStyle w:val="contedocopy"/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Fonts w:ascii="Segoe UI" w:hAnsi="Segoe UI" w:cs="Segoe UI"/>
          <w:color w:val="000000" w:themeColor="text1"/>
          <w:sz w:val="22"/>
          <w:szCs w:val="22"/>
        </w:rPr>
        <w:t>Para os cursos oferecidos na modalidade online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síncrona</w:t>
      </w:r>
      <w:r w:rsidRPr="00A214BE">
        <w:rPr>
          <w:rFonts w:ascii="Segoe UI" w:hAnsi="Segoe UI" w:cs="Segoe UI"/>
          <w:color w:val="000000" w:themeColor="text1"/>
          <w:sz w:val="22"/>
          <w:szCs w:val="22"/>
        </w:rPr>
        <w:t xml:space="preserve">, a </w:t>
      </w:r>
      <w:r w:rsidRPr="00A214BE">
        <w:rPr>
          <w:rFonts w:ascii="Segoe UI" w:hAnsi="Segoe UI" w:cs="Segoe UI"/>
          <w:b/>
          <w:color w:val="000000" w:themeColor="text1"/>
          <w:sz w:val="22"/>
          <w:szCs w:val="22"/>
        </w:rPr>
        <w:t xml:space="preserve">CONTRATADA </w:t>
      </w:r>
      <w:r w:rsidRPr="00A214BE">
        <w:rPr>
          <w:rFonts w:ascii="Segoe UI" w:hAnsi="Segoe UI" w:cs="Segoe UI"/>
          <w:color w:val="000000" w:themeColor="text1"/>
          <w:sz w:val="22"/>
          <w:szCs w:val="22"/>
        </w:rPr>
        <w:t>deverá</w:t>
      </w:r>
      <w:r w:rsidRPr="00A214BE"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 xml:space="preserve">: </w:t>
      </w:r>
    </w:p>
    <w:p w14:paraId="1561D609" w14:textId="77777777" w:rsidR="00CC35BC" w:rsidRPr="00A214BE" w:rsidRDefault="00CC35BC" w:rsidP="00CC35BC">
      <w:pPr>
        <w:pStyle w:val="Standard"/>
        <w:suppressAutoHyphens w:val="0"/>
        <w:autoSpaceDN/>
        <w:ind w:left="1497"/>
        <w:jc w:val="both"/>
        <w:textAlignment w:val="auto"/>
        <w:rPr>
          <w:rStyle w:val="contedocopy"/>
          <w:rFonts w:ascii="Segoe UI" w:hAnsi="Segoe UI" w:cs="Segoe UI"/>
          <w:color w:val="000000" w:themeColor="text1"/>
          <w:sz w:val="22"/>
          <w:szCs w:val="22"/>
        </w:rPr>
      </w:pPr>
    </w:p>
    <w:p w14:paraId="655CE591" w14:textId="77777777" w:rsidR="00CC35BC" w:rsidRPr="00A214BE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Style w:val="contedocopy"/>
          <w:rFonts w:ascii="Segoe UI" w:hAnsi="Segoe UI" w:cs="Segoe UI"/>
          <w:color w:val="000000" w:themeColor="text1"/>
          <w:sz w:val="22"/>
          <w:szCs w:val="22"/>
        </w:rPr>
      </w:pPr>
      <w:r>
        <w:rPr>
          <w:rStyle w:val="contedocopy"/>
          <w:rFonts w:ascii="Segoe UI" w:eastAsia="Arial" w:hAnsi="Segoe UI" w:cs="Segoe UI"/>
          <w:color w:val="000000"/>
          <w:sz w:val="22"/>
          <w:szCs w:val="22"/>
        </w:rPr>
        <w:t xml:space="preserve">Utilizar plataforma de web conferência interativa compatível com a política de segurança da </w:t>
      </w:r>
      <w:r>
        <w:rPr>
          <w:rStyle w:val="contedocopy"/>
          <w:rFonts w:ascii="Segoe UI" w:eastAsia="Arial" w:hAnsi="Segoe UI" w:cs="Segoe UI"/>
          <w:b/>
          <w:color w:val="000000"/>
          <w:sz w:val="22"/>
          <w:szCs w:val="22"/>
        </w:rPr>
        <w:t>DATAPREV</w:t>
      </w:r>
      <w:r>
        <w:rPr>
          <w:rStyle w:val="contedocopy"/>
          <w:rFonts w:ascii="Segoe UI" w:eastAsia="Arial" w:hAnsi="Segoe UI" w:cs="Segoe UI"/>
          <w:color w:val="000000"/>
          <w:sz w:val="22"/>
          <w:szCs w:val="22"/>
        </w:rPr>
        <w:t xml:space="preserve">, preferencialmente </w:t>
      </w:r>
      <w:r>
        <w:rPr>
          <w:rStyle w:val="contedocopy"/>
          <w:rFonts w:ascii="Segoe UI" w:eastAsia="Arial" w:hAnsi="Segoe UI" w:cs="Segoe UI"/>
          <w:color w:val="000000"/>
          <w:sz w:val="22"/>
          <w:szCs w:val="22"/>
          <w:lang w:val="en-US"/>
        </w:rPr>
        <w:t>Microsoft Teams</w:t>
      </w:r>
      <w:r>
        <w:rPr>
          <w:rStyle w:val="contedocopy"/>
          <w:rFonts w:ascii="Segoe UI" w:eastAsia="Arial" w:hAnsi="Segoe UI" w:cs="Segoe UI"/>
          <w:color w:val="000000"/>
          <w:sz w:val="22"/>
          <w:szCs w:val="22"/>
        </w:rPr>
        <w:t xml:space="preserve"> </w:t>
      </w:r>
      <w:r w:rsidRPr="00612C32">
        <w:rPr>
          <w:rFonts w:ascii="Segoe UI" w:hAnsi="Segoe UI" w:cs="Segoe UI"/>
          <w:sz w:val="22"/>
          <w:szCs w:val="22"/>
          <w:lang w:val="pt-PT"/>
        </w:rPr>
        <w:t xml:space="preserve">ou ZOOM Pro. Qualquer outra plataforma poderá ser aprovada desde que esteja de acordo com as diretrizes de Segurança da Informação da </w:t>
      </w:r>
      <w:r w:rsidRPr="00612C32">
        <w:rPr>
          <w:rFonts w:ascii="Segoe UI" w:hAnsi="Segoe UI" w:cs="Segoe UI"/>
          <w:b/>
          <w:bCs/>
          <w:sz w:val="22"/>
          <w:szCs w:val="22"/>
        </w:rPr>
        <w:t>DATAPREV</w:t>
      </w:r>
      <w:r>
        <w:rPr>
          <w:rStyle w:val="contedocopy"/>
          <w:rFonts w:ascii="Segoe UI" w:eastAsia="Arial" w:hAnsi="Segoe UI" w:cs="Segoe UI"/>
          <w:b/>
          <w:bCs/>
          <w:sz w:val="22"/>
          <w:szCs w:val="22"/>
        </w:rPr>
        <w:t>;</w:t>
      </w:r>
    </w:p>
    <w:p w14:paraId="37DFE4C3" w14:textId="77777777" w:rsidR="00CC35BC" w:rsidRPr="00A214BE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bookmarkStart w:id="4" w:name="_Hlk102413877"/>
      <w:r w:rsidRPr="00A214BE">
        <w:rPr>
          <w:rFonts w:ascii="Segoe UI" w:hAnsi="Segoe UI" w:cs="Segoe UI"/>
          <w:color w:val="000000" w:themeColor="text1"/>
          <w:sz w:val="22"/>
          <w:szCs w:val="22"/>
          <w:lang w:val="pt-PT"/>
        </w:rPr>
        <w:t>Utilizar ferramentas de interação e colaboração online, de forma síncrona, durante o período do treinamento para atividades práticas e esclarecimentos de dúvidas, tais como chats, fóru</w:t>
      </w:r>
      <w:r>
        <w:rPr>
          <w:rFonts w:ascii="Segoe UI" w:hAnsi="Segoe UI" w:cs="Segoe UI"/>
          <w:color w:val="000000" w:themeColor="text1"/>
          <w:sz w:val="22"/>
          <w:szCs w:val="22"/>
          <w:lang w:val="pt-PT"/>
        </w:rPr>
        <w:t>ns e aplicativos de colaboração;</w:t>
      </w:r>
    </w:p>
    <w:p w14:paraId="2357D4B3" w14:textId="77777777" w:rsidR="00CC35BC" w:rsidRPr="00A214BE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Style w:val="contedocopy"/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 xml:space="preserve">Disponibilizar ferramentas colaborativas adicionais, necessárias para a metodologia de ensino com enfoque prático, respeitadas as políticas de segurança da </w:t>
      </w:r>
      <w:r w:rsidRPr="00A214BE">
        <w:rPr>
          <w:rStyle w:val="contedocopy"/>
          <w:rFonts w:ascii="Segoe UI" w:eastAsia="Arial" w:hAnsi="Segoe UI" w:cs="Segoe UI"/>
          <w:b/>
          <w:color w:val="000000" w:themeColor="text1"/>
          <w:sz w:val="22"/>
          <w:szCs w:val="22"/>
        </w:rPr>
        <w:t>DATAPREV</w:t>
      </w:r>
      <w:r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>;</w:t>
      </w:r>
    </w:p>
    <w:bookmarkEnd w:id="4"/>
    <w:p w14:paraId="7B8791EB" w14:textId="77777777" w:rsidR="00CC35BC" w:rsidRPr="00A214BE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Style w:val="contedocopy"/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 xml:space="preserve">Possuir recursos para apuração de frequência </w:t>
      </w:r>
      <w:r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>online diária dos participantes;</w:t>
      </w:r>
    </w:p>
    <w:p w14:paraId="1AF5DBBC" w14:textId="77777777" w:rsidR="00CC35BC" w:rsidRPr="00A214BE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Fonts w:ascii="Segoe UI" w:hAnsi="Segoe UI" w:cs="Segoe UI"/>
          <w:color w:val="000000" w:themeColor="text1"/>
          <w:sz w:val="22"/>
          <w:szCs w:val="22"/>
        </w:rPr>
        <w:t>Disponibilizar material di</w:t>
      </w:r>
      <w:r>
        <w:rPr>
          <w:rFonts w:ascii="Segoe UI" w:hAnsi="Segoe UI" w:cs="Segoe UI"/>
          <w:color w:val="000000" w:themeColor="text1"/>
          <w:sz w:val="22"/>
          <w:szCs w:val="22"/>
        </w:rPr>
        <w:t>dático e de apoio para download;</w:t>
      </w:r>
    </w:p>
    <w:p w14:paraId="64FB7C68" w14:textId="77777777" w:rsidR="00CC35BC" w:rsidRPr="00A214BE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  <w:r w:rsidRPr="00A214BE"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>Suportar e corrigir possíveis problemas técnicos</w:t>
      </w:r>
      <w:r w:rsidRPr="00A214BE">
        <w:rPr>
          <w:rStyle w:val="contedocopy"/>
          <w:rFonts w:ascii="Segoe UI" w:hAnsi="Segoe UI" w:cs="Segoe UI"/>
          <w:color w:val="000000" w:themeColor="text1"/>
          <w:sz w:val="22"/>
          <w:szCs w:val="22"/>
        </w:rPr>
        <w:t xml:space="preserve">, </w:t>
      </w:r>
      <w:r w:rsidRPr="00A214BE">
        <w:rPr>
          <w:rStyle w:val="contedocopy"/>
          <w:rFonts w:ascii="Segoe UI" w:eastAsia="Arial" w:hAnsi="Segoe UI" w:cs="Segoe UI"/>
          <w:color w:val="000000" w:themeColor="text1"/>
          <w:sz w:val="22"/>
          <w:szCs w:val="22"/>
        </w:rPr>
        <w:t>em termos de infraestrutura tecnológica, durante a realização do curso, garantindo a transmissão ininterrupta de aulas ao vivo</w:t>
      </w:r>
      <w:r>
        <w:rPr>
          <w:rFonts w:ascii="Segoe UI" w:hAnsi="Segoe UI" w:cs="Segoe UI"/>
          <w:bCs/>
          <w:color w:val="000000" w:themeColor="text1"/>
          <w:sz w:val="22"/>
          <w:szCs w:val="22"/>
        </w:rPr>
        <w:t>;</w:t>
      </w:r>
    </w:p>
    <w:p w14:paraId="1EE09C11" w14:textId="77777777" w:rsidR="00CC35BC" w:rsidRPr="00F02FA8" w:rsidRDefault="00CC35BC" w:rsidP="008B7D75">
      <w:pPr>
        <w:pStyle w:val="Standard"/>
        <w:numPr>
          <w:ilvl w:val="0"/>
          <w:numId w:val="10"/>
        </w:numPr>
        <w:suppressAutoHyphens w:val="0"/>
        <w:autoSpaceDN/>
        <w:spacing w:line="276" w:lineRule="auto"/>
        <w:ind w:left="2410"/>
        <w:jc w:val="both"/>
        <w:textAlignment w:val="auto"/>
        <w:rPr>
          <w:rStyle w:val="contedocopy"/>
          <w:rFonts w:ascii="Segoe UI" w:eastAsia="Arial" w:hAnsi="Segoe UI" w:cs="Segoe UI"/>
          <w:sz w:val="22"/>
          <w:szCs w:val="22"/>
        </w:rPr>
      </w:pPr>
      <w:r w:rsidRPr="00C870CE">
        <w:rPr>
          <w:rStyle w:val="contedocopy"/>
          <w:rFonts w:ascii="Segoe UI" w:eastAsia="Arial" w:hAnsi="Segoe UI" w:cs="Segoe UI"/>
          <w:sz w:val="22"/>
          <w:szCs w:val="22"/>
        </w:rPr>
        <w:t>Encaminhar todos os dados sobre o acesso ao curso, incluindo URL para as aulas ao vivo e laboratórios na plataforma para área de Gestão de Treinamento e Desenvolvimento (</w:t>
      </w:r>
      <w:proofErr w:type="gramStart"/>
      <w:r w:rsidRPr="00193170">
        <w:rPr>
          <w:rStyle w:val="contedocopy"/>
          <w:rFonts w:ascii="Segoe UI" w:eastAsia="Arial" w:hAnsi="Segoe UI" w:cs="Segoe UI"/>
          <w:b/>
          <w:sz w:val="22"/>
          <w:szCs w:val="22"/>
          <w:u w:val="single"/>
        </w:rPr>
        <w:t>treinamento.tecnologia</w:t>
      </w:r>
      <w:proofErr w:type="gramEnd"/>
      <w:r>
        <w:fldChar w:fldCharType="begin"/>
      </w:r>
      <w:r>
        <w:instrText>HYPERLINK "mailto:treinamento.areameio@dataprev.gov.br"</w:instrText>
      </w:r>
      <w:r>
        <w:fldChar w:fldCharType="separate"/>
      </w:r>
      <w:r w:rsidRPr="00193170">
        <w:rPr>
          <w:rStyle w:val="Hyperlink"/>
          <w:rFonts w:ascii="Segoe UI" w:eastAsia="Arial" w:hAnsi="Segoe UI" w:cs="Segoe UI"/>
          <w:b/>
          <w:color w:val="auto"/>
          <w:sz w:val="22"/>
          <w:szCs w:val="22"/>
        </w:rPr>
        <w:t>@dataprev.gov.br</w:t>
      </w:r>
      <w:r>
        <w:rPr>
          <w:rStyle w:val="Hyperlink"/>
          <w:rFonts w:ascii="Segoe UI" w:eastAsia="Arial" w:hAnsi="Segoe UI" w:cs="Segoe UI"/>
          <w:b/>
          <w:color w:val="auto"/>
          <w:sz w:val="22"/>
          <w:szCs w:val="22"/>
        </w:rPr>
        <w:fldChar w:fldCharType="end"/>
      </w:r>
      <w:r w:rsidRPr="00C870CE">
        <w:rPr>
          <w:rStyle w:val="contedocopy"/>
          <w:rFonts w:ascii="Segoe UI" w:eastAsia="Arial" w:hAnsi="Segoe UI" w:cs="Segoe UI"/>
          <w:sz w:val="22"/>
          <w:szCs w:val="22"/>
        </w:rPr>
        <w:t xml:space="preserve">) da DATAPREV com a antecedência de </w:t>
      </w:r>
      <w:r w:rsidRPr="00C870CE">
        <w:rPr>
          <w:rStyle w:val="contedocopy"/>
          <w:rFonts w:ascii="Segoe UI" w:eastAsia="Arial" w:hAnsi="Segoe UI" w:cs="Segoe UI"/>
          <w:b/>
          <w:bCs/>
          <w:sz w:val="22"/>
          <w:szCs w:val="22"/>
        </w:rPr>
        <w:t>10 (dez) dias corridos</w:t>
      </w:r>
      <w:r w:rsidRPr="00C870CE">
        <w:rPr>
          <w:rStyle w:val="contedocopy"/>
          <w:rFonts w:ascii="Segoe UI" w:eastAsia="Arial" w:hAnsi="Segoe UI" w:cs="Segoe UI"/>
          <w:sz w:val="22"/>
          <w:szCs w:val="22"/>
        </w:rPr>
        <w:t xml:space="preserve"> da data de início do curso;</w:t>
      </w:r>
    </w:p>
    <w:bookmarkEnd w:id="3"/>
    <w:p w14:paraId="29CFFC70" w14:textId="77777777" w:rsidR="00CC35BC" w:rsidRPr="00A214BE" w:rsidRDefault="00CC35BC" w:rsidP="00CC35BC">
      <w:pPr>
        <w:pStyle w:val="PargrafodaLista"/>
        <w:spacing w:line="240" w:lineRule="auto"/>
        <w:rPr>
          <w:rFonts w:ascii="Segoe UI" w:hAnsi="Segoe UI" w:cs="Segoe UI"/>
          <w:bCs/>
          <w:color w:val="000000" w:themeColor="text1"/>
          <w:lang w:eastAsia="pt-BR"/>
        </w:rPr>
      </w:pPr>
    </w:p>
    <w:p w14:paraId="2B141A5F" w14:textId="77777777" w:rsidR="00CC35BC" w:rsidRDefault="00CC35BC" w:rsidP="008B7D75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Segoe UI" w:hAnsi="Segoe UI" w:cs="Segoe UI"/>
          <w:b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Instrutoria</w:t>
      </w:r>
    </w:p>
    <w:p w14:paraId="3D448581" w14:textId="77777777" w:rsidR="00CC35BC" w:rsidRDefault="00CC35BC" w:rsidP="008B7D75">
      <w:pPr>
        <w:pStyle w:val="Standard"/>
        <w:numPr>
          <w:ilvl w:val="2"/>
          <w:numId w:val="1"/>
        </w:numPr>
        <w:suppressAutoHyphens w:val="0"/>
        <w:autoSpaceDN/>
        <w:jc w:val="both"/>
        <w:textAlignment w:val="auto"/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</w:pPr>
      <w:bookmarkStart w:id="5" w:name="_Ref514847208"/>
      <w:r w:rsidRPr="00A9758F"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  <w:lastRenderedPageBreak/>
        <w:t xml:space="preserve">A </w:t>
      </w:r>
      <w:r w:rsidRPr="006D2AF3">
        <w:rPr>
          <w:rFonts w:ascii="Segoe UI" w:eastAsia="Segoe UI" w:hAnsi="Segoe UI" w:cs="Segoe UI"/>
          <w:b/>
          <w:bCs/>
          <w:color w:val="000000" w:themeColor="text1"/>
          <w:sz w:val="22"/>
          <w:szCs w:val="22"/>
          <w:lang w:eastAsia="pt-BR"/>
        </w:rPr>
        <w:t>CONTRATADA</w:t>
      </w:r>
      <w:r w:rsidRPr="00A9758F"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  <w:t xml:space="preserve"> deverá apresentar para Área de Gestão de Treinamento e Desenvolvimento da </w:t>
      </w:r>
      <w:r w:rsidRPr="006D2AF3">
        <w:rPr>
          <w:rFonts w:ascii="Segoe UI" w:eastAsia="Segoe UI" w:hAnsi="Segoe UI" w:cs="Segoe UI"/>
          <w:b/>
          <w:bCs/>
          <w:color w:val="000000" w:themeColor="text1"/>
          <w:sz w:val="22"/>
          <w:szCs w:val="22"/>
          <w:lang w:eastAsia="pt-BR"/>
        </w:rPr>
        <w:t>DATAPREV</w:t>
      </w:r>
      <w:r w:rsidRPr="00A9758F"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  <w:t xml:space="preserve"> os dados do instrutor, que deverá possuir certificação do fabricante dos equipamentos fornecidos, que lhe confira as competências necessárias para ministrar a capacitação nas disciplinas descritas no </w:t>
      </w:r>
      <w:r w:rsidRPr="00B262F5">
        <w:rPr>
          <w:rFonts w:ascii="Segoe UI" w:eastAsia="Segoe UI" w:hAnsi="Segoe UI" w:cs="Segoe UI"/>
          <w:b/>
          <w:bCs/>
          <w:color w:val="000000" w:themeColor="text1"/>
          <w:sz w:val="22"/>
          <w:szCs w:val="22"/>
          <w:lang w:eastAsia="pt-BR"/>
        </w:rPr>
        <w:t>subitem 1.4</w:t>
      </w:r>
      <w:r w:rsidRPr="00A9758F"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  <w:t xml:space="preserve"> deste Termo de Referência.</w:t>
      </w:r>
      <w:bookmarkEnd w:id="5"/>
      <w:r w:rsidRPr="00A9758F"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  <w:t xml:space="preserve"> </w:t>
      </w:r>
    </w:p>
    <w:p w14:paraId="08C27B49" w14:textId="77777777" w:rsidR="00CC35BC" w:rsidRPr="007838F0" w:rsidRDefault="00CC35BC" w:rsidP="008B7D75">
      <w:pPr>
        <w:pStyle w:val="Standard"/>
        <w:numPr>
          <w:ilvl w:val="3"/>
          <w:numId w:val="1"/>
        </w:numPr>
        <w:suppressAutoHyphens w:val="0"/>
        <w:autoSpaceDN/>
        <w:ind w:left="2552"/>
        <w:jc w:val="both"/>
        <w:textAlignment w:val="auto"/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</w:pPr>
      <w:r w:rsidRPr="006D2AF3">
        <w:rPr>
          <w:rFonts w:ascii="Segoe UI" w:hAnsi="Segoe UI" w:cs="Segoe UI"/>
          <w:bCs/>
          <w:sz w:val="22"/>
          <w:szCs w:val="22"/>
          <w:lang w:eastAsia="pt-BR"/>
        </w:rPr>
        <w:t xml:space="preserve">As certificações apresentadas, caso aplicadas, devem estar válidas durante todo o período de prestação do serviço da capacitação técnica. Caso seja necessário, a </w:t>
      </w:r>
      <w:r w:rsidRPr="006D2AF3">
        <w:rPr>
          <w:rFonts w:ascii="Segoe UI" w:hAnsi="Segoe UI" w:cs="Segoe UI"/>
          <w:b/>
          <w:sz w:val="22"/>
          <w:szCs w:val="22"/>
          <w:lang w:eastAsia="pt-BR"/>
        </w:rPr>
        <w:t>CONTRATADA</w:t>
      </w:r>
      <w:r w:rsidRPr="006D2AF3">
        <w:rPr>
          <w:rFonts w:ascii="Segoe UI" w:hAnsi="Segoe UI" w:cs="Segoe UI"/>
          <w:bCs/>
          <w:sz w:val="22"/>
          <w:szCs w:val="22"/>
          <w:lang w:eastAsia="pt-BR"/>
        </w:rPr>
        <w:t xml:space="preserve"> poderá apresentar documentação de mais de um profissional habilitado.</w:t>
      </w:r>
    </w:p>
    <w:p w14:paraId="280055B2" w14:textId="77777777" w:rsidR="00CC35BC" w:rsidRDefault="00CC35BC" w:rsidP="00CC35BC">
      <w:pPr>
        <w:pStyle w:val="Standard"/>
        <w:suppressAutoHyphens w:val="0"/>
        <w:autoSpaceDN/>
        <w:ind w:left="2552"/>
        <w:jc w:val="both"/>
        <w:textAlignment w:val="auto"/>
        <w:rPr>
          <w:rFonts w:ascii="Segoe UI" w:eastAsia="Segoe UI" w:hAnsi="Segoe UI" w:cs="Segoe UI"/>
          <w:color w:val="000000" w:themeColor="text1"/>
          <w:sz w:val="22"/>
          <w:szCs w:val="22"/>
          <w:lang w:eastAsia="pt-BR"/>
        </w:rPr>
      </w:pPr>
    </w:p>
    <w:p w14:paraId="2FE44DA7" w14:textId="77777777" w:rsidR="00CC35BC" w:rsidRPr="00A214BE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color w:val="000000" w:themeColor="text1"/>
          <w:lang w:eastAsia="pt-BR"/>
        </w:rPr>
        <w:t xml:space="preserve">A entrega da documentação que comprova o atendimento da exigência do </w:t>
      </w:r>
      <w:r w:rsidRPr="00E740A7">
        <w:rPr>
          <w:rFonts w:ascii="Segoe UI" w:hAnsi="Segoe UI" w:cs="Segoe UI"/>
          <w:b/>
          <w:color w:val="000000" w:themeColor="text1"/>
          <w:lang w:eastAsia="pt-BR"/>
        </w:rPr>
        <w:t xml:space="preserve">subitem 1.3.1 </w:t>
      </w:r>
      <w:r w:rsidRPr="00E740A7">
        <w:rPr>
          <w:rFonts w:ascii="Segoe UI" w:hAnsi="Segoe UI" w:cs="Segoe UI"/>
          <w:color w:val="000000" w:themeColor="text1"/>
          <w:lang w:eastAsia="pt-BR"/>
        </w:rPr>
        <w:t>deverá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 ser realizada com antecedência de até 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>15 (quinze) dias úteis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 do início da realização da respectiva capacitação. A capacitação técnica só será realizada após a 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>CONTRATADA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 apresentar a devida comprovação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6483DE27" w14:textId="77777777" w:rsidR="00CC35BC" w:rsidRPr="00A214BE" w:rsidRDefault="00CC35BC" w:rsidP="00CC35BC">
      <w:p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31EE59E2" w14:textId="77777777" w:rsidR="00CC35BC" w:rsidRPr="00A214BE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color w:val="000000" w:themeColor="text1"/>
          <w:lang w:eastAsia="pt-BR"/>
        </w:rPr>
        <w:t xml:space="preserve">É vedada a alteração de instrutor sem prévia comunicação e concordância da </w:t>
      </w:r>
      <w:r w:rsidRPr="00A214BE">
        <w:rPr>
          <w:rFonts w:ascii="Segoe UI" w:eastAsia="Times New Roman" w:hAnsi="Segoe UI" w:cs="Segoe UI"/>
          <w:b/>
          <w:bCs/>
          <w:color w:val="000000" w:themeColor="text1"/>
          <w:lang w:eastAsia="pt-BR"/>
        </w:rPr>
        <w:t>DATAPREV</w:t>
      </w:r>
      <w:r w:rsidRPr="00A214BE">
        <w:rPr>
          <w:rFonts w:ascii="Segoe UI" w:hAnsi="Segoe UI" w:cs="Segoe UI"/>
          <w:b/>
          <w:color w:val="000000" w:themeColor="text1"/>
          <w:lang w:eastAsia="pt-BR"/>
        </w:rPr>
        <w:t>,</w:t>
      </w:r>
      <w:r w:rsidRPr="00A214BE">
        <w:rPr>
          <w:rFonts w:ascii="Segoe UI" w:hAnsi="Segoe UI" w:cs="Segoe UI"/>
          <w:color w:val="000000" w:themeColor="text1"/>
          <w:lang w:eastAsia="pt-BR"/>
        </w:rPr>
        <w:t xml:space="preserve"> estando um eventual substituto sujeito ao mesmo processo de verificação descrito anteriormente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1FFAF32B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794F77B5" w14:textId="77777777" w:rsidR="00CC35BC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bCs/>
          <w:color w:val="000000" w:themeColor="text1"/>
          <w:lang w:eastAsia="pt-BR"/>
        </w:rPr>
        <w:t xml:space="preserve">A capacitação técnica deverá ser ministrada em língua portuguesa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obrigatoriamente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78B058B5" w14:textId="77777777" w:rsidR="00CC35BC" w:rsidRPr="00A214BE" w:rsidRDefault="00CC35BC" w:rsidP="00CC35BC">
      <w:pPr>
        <w:pStyle w:val="PargrafodaLista"/>
        <w:spacing w:after="0" w:line="240" w:lineRule="auto"/>
        <w:rPr>
          <w:rFonts w:ascii="Segoe UI" w:hAnsi="Segoe UI" w:cs="Segoe UI"/>
          <w:bCs/>
          <w:color w:val="000000" w:themeColor="text1"/>
          <w:lang w:eastAsia="pt-BR"/>
        </w:rPr>
      </w:pPr>
    </w:p>
    <w:p w14:paraId="2047FEA2" w14:textId="77777777" w:rsidR="00CC35BC" w:rsidRDefault="00CC35BC" w:rsidP="008B7D75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Segoe UI" w:hAnsi="Segoe UI" w:cs="Segoe UI"/>
          <w:b/>
          <w:bCs/>
          <w:color w:val="000000" w:themeColor="text1"/>
          <w:lang w:eastAsia="pt-BR"/>
        </w:rPr>
      </w:pPr>
      <w:bookmarkStart w:id="6" w:name="_Ref514845744"/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Disciplinas e Composição das Turmas</w:t>
      </w:r>
      <w:bookmarkEnd w:id="6"/>
    </w:p>
    <w:p w14:paraId="05004F77" w14:textId="77777777" w:rsidR="00CC35BC" w:rsidRPr="00571E5F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/>
          <w:lang w:eastAsia="pt-BR"/>
        </w:rPr>
      </w:pPr>
    </w:p>
    <w:p w14:paraId="77F54E10" w14:textId="16AC96D7" w:rsidR="00CC35BC" w:rsidRPr="00D46831" w:rsidRDefault="00CC35BC" w:rsidP="00CC35BC">
      <w:pPr>
        <w:pStyle w:val="PargrafodaLista"/>
        <w:spacing w:after="0" w:line="240" w:lineRule="auto"/>
        <w:ind w:left="993"/>
        <w:jc w:val="both"/>
        <w:rPr>
          <w:rFonts w:ascii="Segoe UI" w:hAnsi="Segoe UI" w:cs="Segoe UI"/>
          <w:strike/>
          <w:color w:val="000000" w:themeColor="text1"/>
          <w:lang w:eastAsia="pt-BR"/>
        </w:rPr>
      </w:pPr>
      <w:r w:rsidRPr="00571E5F">
        <w:rPr>
          <w:rFonts w:ascii="Segoe UI" w:hAnsi="Segoe UI" w:cs="Segoe UI"/>
          <w:b/>
          <w:lang w:eastAsia="pt-BR"/>
        </w:rPr>
        <w:t>1.</w:t>
      </w:r>
      <w:r>
        <w:rPr>
          <w:rFonts w:ascii="Segoe UI" w:hAnsi="Segoe UI" w:cs="Segoe UI"/>
          <w:b/>
          <w:lang w:eastAsia="pt-BR"/>
        </w:rPr>
        <w:t>14</w:t>
      </w:r>
      <w:r w:rsidRPr="00571E5F">
        <w:rPr>
          <w:rFonts w:ascii="Segoe UI" w:hAnsi="Segoe UI" w:cs="Segoe UI"/>
          <w:b/>
          <w:lang w:eastAsia="pt-BR"/>
        </w:rPr>
        <w:t>.1</w:t>
      </w:r>
      <w:r>
        <w:rPr>
          <w:rFonts w:ascii="Segoe UI" w:hAnsi="Segoe UI" w:cs="Segoe UI"/>
          <w:bCs/>
          <w:lang w:eastAsia="pt-BR"/>
        </w:rPr>
        <w:t xml:space="preserve">        </w:t>
      </w:r>
      <w:r w:rsidRPr="00DF7CD8">
        <w:rPr>
          <w:rFonts w:ascii="Segoe UI" w:hAnsi="Segoe UI" w:cs="Segoe UI"/>
          <w:bCs/>
          <w:lang w:eastAsia="pt-BR"/>
        </w:rPr>
        <w:t xml:space="preserve">As turmas online </w:t>
      </w:r>
      <w:r>
        <w:rPr>
          <w:rFonts w:ascii="Segoe UI" w:hAnsi="Segoe UI" w:cs="Segoe UI"/>
          <w:bCs/>
          <w:lang w:eastAsia="pt-BR"/>
        </w:rPr>
        <w:t xml:space="preserve">serão todas </w:t>
      </w:r>
      <w:r w:rsidRPr="00DF7CD8">
        <w:rPr>
          <w:rFonts w:ascii="Segoe UI" w:hAnsi="Segoe UI" w:cs="Segoe UI"/>
          <w:bCs/>
          <w:lang w:eastAsia="pt-BR"/>
        </w:rPr>
        <w:t xml:space="preserve">ministradas em </w:t>
      </w:r>
      <w:r w:rsidRPr="00DF7CD8">
        <w:rPr>
          <w:rFonts w:ascii="Segoe UI" w:hAnsi="Segoe UI" w:cs="Segoe UI"/>
          <w:b/>
          <w:lang w:eastAsia="pt-BR"/>
        </w:rPr>
        <w:t xml:space="preserve">formato </w:t>
      </w:r>
      <w:r>
        <w:rPr>
          <w:rFonts w:ascii="Segoe UI" w:hAnsi="Segoe UI" w:cs="Segoe UI"/>
          <w:b/>
          <w:lang w:eastAsia="pt-BR"/>
        </w:rPr>
        <w:t>Online e S</w:t>
      </w:r>
      <w:r w:rsidRPr="00DF7CD8">
        <w:rPr>
          <w:rFonts w:ascii="Segoe UI" w:hAnsi="Segoe UI" w:cs="Segoe UI"/>
          <w:b/>
          <w:lang w:eastAsia="pt-BR"/>
        </w:rPr>
        <w:t>íncrono</w:t>
      </w:r>
      <w:r>
        <w:rPr>
          <w:rFonts w:ascii="Segoe UI" w:hAnsi="Segoe UI" w:cs="Segoe UI"/>
          <w:bCs/>
          <w:lang w:eastAsia="pt-BR"/>
        </w:rPr>
        <w:t xml:space="preserve">, </w:t>
      </w:r>
      <w:r w:rsidRPr="00DF7CD8">
        <w:rPr>
          <w:rFonts w:ascii="Segoe UI" w:hAnsi="Segoe UI" w:cs="Segoe UI"/>
          <w:bCs/>
          <w:lang w:eastAsia="pt-BR"/>
        </w:rPr>
        <w:t xml:space="preserve">com aulas ao vivo, serão fechadas e sob demanda, </w:t>
      </w:r>
      <w:r w:rsidRPr="00DF7CD8">
        <w:rPr>
          <w:rFonts w:ascii="Segoe UI" w:eastAsia="Segoe UI" w:hAnsi="Segoe UI" w:cs="Segoe UI"/>
          <w:bCs/>
          <w:lang w:eastAsia="pt-BR"/>
        </w:rPr>
        <w:t xml:space="preserve">organizadas conforme </w:t>
      </w:r>
      <w:r w:rsidRPr="00A214BE">
        <w:rPr>
          <w:rFonts w:ascii="Segoe UI" w:eastAsia="Segoe UI" w:hAnsi="Segoe UI" w:cs="Segoe UI"/>
          <w:color w:val="000000" w:themeColor="text1"/>
          <w:kern w:val="1"/>
        </w:rPr>
        <w:t>perfil e/ou macroprocesso e/ou disciplina</w:t>
      </w:r>
      <w:r w:rsidRPr="00DF7CD8">
        <w:rPr>
          <w:rFonts w:ascii="Segoe UI" w:hAnsi="Segoe UI" w:cs="Segoe UI"/>
          <w:bCs/>
          <w:lang w:eastAsia="pt-BR"/>
        </w:rPr>
        <w:t xml:space="preserve">, </w:t>
      </w:r>
      <w:r w:rsidRPr="00DF7CD8">
        <w:rPr>
          <w:rFonts w:ascii="Segoe UI" w:eastAsia="Segoe UI" w:hAnsi="Segoe UI" w:cs="Segoe UI"/>
          <w:bCs/>
          <w:lang w:eastAsia="pt-BR"/>
        </w:rPr>
        <w:t xml:space="preserve">a serem realizadas de acordo com o cronograma de implementação e conforme acordado no </w:t>
      </w:r>
      <w:r w:rsidRPr="00DF7CD8">
        <w:rPr>
          <w:rFonts w:ascii="Segoe UI" w:eastAsia="Segoe UI" w:hAnsi="Segoe UI" w:cs="Segoe UI"/>
          <w:b/>
          <w:bCs/>
          <w:lang w:eastAsia="pt-BR"/>
        </w:rPr>
        <w:t>Plano de Capacitação</w:t>
      </w:r>
      <w:r w:rsidRPr="00DF7CD8">
        <w:rPr>
          <w:rFonts w:ascii="Segoe UI" w:hAnsi="Segoe UI" w:cs="Segoe UI"/>
          <w:bCs/>
          <w:color w:val="000000"/>
          <w:lang w:eastAsia="pt-BR"/>
        </w:rPr>
        <w:t>, sendo</w:t>
      </w:r>
      <w:r>
        <w:rPr>
          <w:rFonts w:ascii="Segoe UI" w:hAnsi="Segoe UI" w:cs="Segoe UI"/>
          <w:bCs/>
          <w:color w:val="000000"/>
          <w:lang w:eastAsia="pt-BR"/>
        </w:rPr>
        <w:t xml:space="preserve"> </w:t>
      </w:r>
      <w:r w:rsidR="00B15941">
        <w:rPr>
          <w:rFonts w:ascii="Segoe UI" w:hAnsi="Segoe UI" w:cs="Segoe UI"/>
          <w:b/>
          <w:color w:val="000000"/>
          <w:lang w:eastAsia="pt-BR"/>
        </w:rPr>
        <w:t xml:space="preserve">7 </w:t>
      </w:r>
      <w:r w:rsidRPr="005F7C49">
        <w:rPr>
          <w:rFonts w:ascii="Segoe UI" w:hAnsi="Segoe UI" w:cs="Segoe UI"/>
          <w:b/>
          <w:color w:val="000000"/>
          <w:lang w:eastAsia="pt-BR"/>
        </w:rPr>
        <w:t>(</w:t>
      </w:r>
      <w:r w:rsidR="00B15941">
        <w:rPr>
          <w:rFonts w:ascii="Segoe UI" w:hAnsi="Segoe UI" w:cs="Segoe UI"/>
          <w:b/>
          <w:color w:val="000000"/>
          <w:lang w:eastAsia="pt-BR"/>
        </w:rPr>
        <w:t>sete</w:t>
      </w:r>
      <w:r w:rsidRPr="005F7C49">
        <w:rPr>
          <w:rFonts w:ascii="Segoe UI" w:hAnsi="Segoe UI" w:cs="Segoe UI"/>
          <w:b/>
          <w:color w:val="000000"/>
          <w:lang w:eastAsia="pt-BR"/>
        </w:rPr>
        <w:t>)</w:t>
      </w:r>
      <w:r w:rsidRPr="005F7C49">
        <w:rPr>
          <w:rFonts w:ascii="Segoe UI" w:hAnsi="Segoe UI" w:cs="Segoe UI"/>
          <w:b/>
          <w:lang w:eastAsia="pt-BR"/>
        </w:rPr>
        <w:t xml:space="preserve"> t</w:t>
      </w:r>
      <w:r w:rsidRPr="005F7C49">
        <w:rPr>
          <w:rFonts w:ascii="Segoe UI" w:hAnsi="Segoe UI" w:cs="Segoe UI"/>
          <w:b/>
          <w:bCs/>
          <w:lang w:eastAsia="pt-BR"/>
        </w:rPr>
        <w:t xml:space="preserve">urmas de até 10 </w:t>
      </w:r>
      <w:r>
        <w:rPr>
          <w:rFonts w:ascii="Segoe UI" w:hAnsi="Segoe UI" w:cs="Segoe UI"/>
          <w:b/>
          <w:bCs/>
          <w:lang w:eastAsia="pt-BR"/>
        </w:rPr>
        <w:t>(dez)</w:t>
      </w:r>
      <w:r w:rsidRPr="00DF7CD8">
        <w:rPr>
          <w:rFonts w:ascii="Segoe UI" w:hAnsi="Segoe UI" w:cs="Segoe UI"/>
          <w:b/>
          <w:bCs/>
          <w:lang w:eastAsia="pt-BR"/>
        </w:rPr>
        <w:t xml:space="preserve"> participantes</w:t>
      </w:r>
      <w:r w:rsidRPr="00DF7CD8">
        <w:rPr>
          <w:rFonts w:ascii="Segoe UI" w:hAnsi="Segoe UI" w:cs="Segoe UI"/>
          <w:bCs/>
          <w:lang w:eastAsia="pt-BR"/>
        </w:rPr>
        <w:t xml:space="preserve">, totalizando </w:t>
      </w:r>
      <w:r w:rsidR="00B15941">
        <w:rPr>
          <w:rFonts w:ascii="Segoe UI" w:hAnsi="Segoe UI" w:cs="Segoe UI"/>
          <w:bCs/>
          <w:lang w:eastAsia="pt-BR"/>
        </w:rPr>
        <w:t>7</w:t>
      </w:r>
      <w:r>
        <w:rPr>
          <w:rFonts w:ascii="Segoe UI" w:hAnsi="Segoe UI" w:cs="Segoe UI"/>
          <w:bCs/>
          <w:lang w:eastAsia="pt-BR"/>
        </w:rPr>
        <w:t>0</w:t>
      </w:r>
      <w:r w:rsidRPr="00DF7CD8">
        <w:rPr>
          <w:rFonts w:ascii="Segoe UI" w:hAnsi="Segoe UI" w:cs="Segoe UI"/>
          <w:bCs/>
          <w:lang w:eastAsia="pt-BR"/>
        </w:rPr>
        <w:t xml:space="preserve"> </w:t>
      </w:r>
      <w:r>
        <w:rPr>
          <w:rFonts w:ascii="Segoe UI" w:hAnsi="Segoe UI" w:cs="Segoe UI"/>
          <w:bCs/>
          <w:lang w:eastAsia="pt-BR"/>
        </w:rPr>
        <w:t>treinandos.</w:t>
      </w:r>
      <w:r w:rsidRPr="00DF7CD8">
        <w:rPr>
          <w:rFonts w:ascii="Segoe UI" w:hAnsi="Segoe UI" w:cs="Segoe UI"/>
          <w:color w:val="000000" w:themeColor="text1"/>
          <w:lang w:eastAsia="pt-BR"/>
        </w:rPr>
        <w:t xml:space="preserve"> </w:t>
      </w:r>
      <w:r w:rsidR="00B12A9F">
        <w:rPr>
          <w:rFonts w:ascii="Segoe UI" w:hAnsi="Segoe UI" w:cs="Segoe UI"/>
          <w:color w:val="000000" w:themeColor="text1"/>
          <w:lang w:eastAsia="pt-BR"/>
        </w:rPr>
        <w:t xml:space="preserve">Sendo estimado um total de 10 profissionais </w:t>
      </w:r>
      <w:r w:rsidR="00E13AE5">
        <w:rPr>
          <w:rFonts w:ascii="Segoe UI" w:hAnsi="Segoe UI" w:cs="Segoe UI"/>
          <w:color w:val="000000" w:themeColor="text1"/>
          <w:lang w:eastAsia="pt-BR"/>
        </w:rPr>
        <w:t>a ser</w:t>
      </w:r>
      <w:r w:rsidR="0093063D">
        <w:rPr>
          <w:rFonts w:ascii="Segoe UI" w:hAnsi="Segoe UI" w:cs="Segoe UI"/>
          <w:color w:val="000000" w:themeColor="text1"/>
          <w:lang w:eastAsia="pt-BR"/>
        </w:rPr>
        <w:t>em</w:t>
      </w:r>
      <w:r w:rsidR="00E13AE5">
        <w:rPr>
          <w:rFonts w:ascii="Segoe UI" w:hAnsi="Segoe UI" w:cs="Segoe UI"/>
          <w:color w:val="000000" w:themeColor="text1"/>
          <w:lang w:eastAsia="pt-BR"/>
        </w:rPr>
        <w:t xml:space="preserve"> capacitados.</w:t>
      </w:r>
    </w:p>
    <w:p w14:paraId="18C0A0BE" w14:textId="77777777" w:rsidR="00CC35BC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strike/>
          <w:color w:val="000000" w:themeColor="text1"/>
          <w:lang w:eastAsia="pt-BR"/>
        </w:rPr>
      </w:pPr>
    </w:p>
    <w:p w14:paraId="4F142C6C" w14:textId="77777777" w:rsidR="00CC35BC" w:rsidRDefault="00CC35BC" w:rsidP="00CC35BC">
      <w:pPr>
        <w:spacing w:after="0" w:line="240" w:lineRule="auto"/>
        <w:jc w:val="both"/>
        <w:rPr>
          <w:rFonts w:ascii="Segoe UI" w:hAnsi="Segoe UI" w:cs="Segoe UI"/>
          <w:b/>
          <w:color w:val="000000" w:themeColor="text1"/>
          <w:shd w:val="clear" w:color="auto" w:fill="FFFF00"/>
          <w:lang w:eastAsia="pt-BR"/>
        </w:rPr>
      </w:pPr>
    </w:p>
    <w:tbl>
      <w:tblPr>
        <w:tblW w:w="81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3402"/>
        <w:gridCol w:w="1134"/>
        <w:gridCol w:w="1082"/>
      </w:tblGrid>
      <w:tr w:rsidR="00830B77" w:rsidRPr="00441495" w14:paraId="223BC3C6" w14:textId="77777777" w:rsidTr="002E629F">
        <w:trPr>
          <w:trHeight w:val="423"/>
          <w:tblHeader/>
          <w:jc w:val="center"/>
        </w:trPr>
        <w:tc>
          <w:tcPr>
            <w:tcW w:w="2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8E7D14F" w14:textId="005FA7BB" w:rsidR="00830B77" w:rsidRPr="00441495" w:rsidRDefault="00830B77" w:rsidP="009C3161">
            <w:pPr>
              <w:jc w:val="center"/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  <w:lastRenderedPageBreak/>
              <w:t>PERFIL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0559A2B" w14:textId="70B269F4" w:rsidR="00830B77" w:rsidRPr="00441495" w:rsidRDefault="00830B77" w:rsidP="009C3161">
            <w:pPr>
              <w:jc w:val="center"/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  <w:t>CURSO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F082E9F" w14:textId="48A40E31" w:rsidR="00830B77" w:rsidRPr="00441495" w:rsidRDefault="00830B77" w:rsidP="009C3161">
            <w:pPr>
              <w:jc w:val="center"/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  <w:t>CARGA HORÁRIA</w:t>
            </w:r>
            <w:r w:rsidR="006D0C9B" w:rsidRPr="00441495"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  <w:t xml:space="preserve"> MÍNNIMA/TURM</w:t>
            </w:r>
            <w:r w:rsidR="00A20101"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  <w:t>A</w:t>
            </w:r>
          </w:p>
        </w:tc>
        <w:tc>
          <w:tcPr>
            <w:tcW w:w="108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02262F9" w14:textId="3F6C1A2D" w:rsidR="00830B77" w:rsidRPr="00A20101" w:rsidRDefault="00A84BA8" w:rsidP="009C3161">
            <w:pPr>
              <w:jc w:val="center"/>
              <w:rPr>
                <w:rFonts w:eastAsia="Times New Roman" w:cs="Segoe UI"/>
                <w:b/>
                <w:bCs/>
                <w:color w:val="FFFFFF"/>
                <w:sz w:val="14"/>
                <w:szCs w:val="14"/>
                <w:lang w:eastAsia="pt-BR"/>
              </w:rPr>
            </w:pPr>
            <w:r w:rsidRPr="00A20101">
              <w:rPr>
                <w:rFonts w:eastAsia="Times New Roman" w:cs="Segoe UI"/>
                <w:b/>
                <w:bCs/>
                <w:color w:val="FFFFFF"/>
                <w:sz w:val="14"/>
                <w:szCs w:val="14"/>
                <w:lang w:eastAsia="pt-BR"/>
              </w:rPr>
              <w:t>PARTICIPANTE /TURMA</w:t>
            </w:r>
          </w:p>
        </w:tc>
      </w:tr>
      <w:tr w:rsidR="00830B77" w:rsidRPr="00441495" w14:paraId="713382F6" w14:textId="77777777" w:rsidTr="002E629F">
        <w:trPr>
          <w:trHeight w:val="371"/>
          <w:tblHeader/>
          <w:jc w:val="center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9D24A2F" w14:textId="77777777" w:rsidR="00830B77" w:rsidRPr="00441495" w:rsidRDefault="00830B77" w:rsidP="009C3161">
            <w:pPr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374E350" w14:textId="77777777" w:rsidR="00830B77" w:rsidRPr="00441495" w:rsidRDefault="00830B77" w:rsidP="009C3161">
            <w:pPr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6413FAA" w14:textId="77777777" w:rsidR="00830B77" w:rsidRPr="00441495" w:rsidRDefault="00830B77" w:rsidP="009C3161">
            <w:pPr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0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B1BB674" w14:textId="77777777" w:rsidR="00830B77" w:rsidRPr="00441495" w:rsidRDefault="00830B77" w:rsidP="009C3161">
            <w:pPr>
              <w:rPr>
                <w:rFonts w:eastAsia="Times New Roman" w:cs="Segoe U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</w:tr>
      <w:tr w:rsidR="00830B77" w:rsidRPr="00441495" w14:paraId="483E0F17" w14:textId="77777777" w:rsidTr="002E629F">
        <w:trPr>
          <w:trHeight w:val="677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1D43" w14:textId="247A3C15" w:rsidR="00830B77" w:rsidRPr="00441495" w:rsidRDefault="00830B77" w:rsidP="009C3161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PERFIL 1: ADMINISTRAÇÃO</w:t>
            </w: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br/>
              <w:t xml:space="preserve">Suporte a aplicação e administração da ferramenta de </w:t>
            </w:r>
            <w:r w:rsidR="00FB4944"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Qualificação de Dados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383F5" w14:textId="27F5F8FD" w:rsidR="00830B77" w:rsidRPr="00441495" w:rsidRDefault="00830B77" w:rsidP="009C3161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SAS® Platform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Administration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Fast Track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2812" w14:textId="7E2EF21B" w:rsidR="00830B77" w:rsidRPr="00441495" w:rsidRDefault="00830B77" w:rsidP="009C3161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32</w:t>
            </w:r>
            <w:r w:rsidR="00E82267"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Horas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53FF" w14:textId="77777777" w:rsidR="00830B77" w:rsidRPr="00441495" w:rsidRDefault="00830B77" w:rsidP="009C3161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E82267" w:rsidRPr="00441495" w14:paraId="3C70DB1C" w14:textId="77777777" w:rsidTr="002E629F">
        <w:trPr>
          <w:trHeight w:val="268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7AA46607" w14:textId="6E67F04A" w:rsidR="00E82267" w:rsidRPr="00441495" w:rsidRDefault="00E82267" w:rsidP="00E82267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TOTAL: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0FEB17C0" w14:textId="77777777" w:rsidR="00E82267" w:rsidRPr="00441495" w:rsidRDefault="00E82267" w:rsidP="00E82267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48FAE84E" w14:textId="12909BFE" w:rsidR="00E82267" w:rsidRPr="00441495" w:rsidRDefault="00E82267" w:rsidP="00E82267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 xml:space="preserve">32 </w:t>
            </w: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Horas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CAEE415" w14:textId="7F1AF1B7" w:rsidR="00E82267" w:rsidRPr="00441495" w:rsidRDefault="00E82267" w:rsidP="00E82267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5E55CB" w:rsidRPr="00441495" w14:paraId="6DB8A050" w14:textId="77777777" w:rsidTr="002E629F">
        <w:trPr>
          <w:trHeight w:val="354"/>
          <w:jc w:val="center"/>
        </w:trPr>
        <w:tc>
          <w:tcPr>
            <w:tcW w:w="25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C269D" w14:textId="2D6AE836" w:rsidR="005E55CB" w:rsidRPr="00441495" w:rsidRDefault="005E55CB" w:rsidP="005E55CB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 xml:space="preserve">PERFIL </w:t>
            </w:r>
            <w:r w:rsidR="00E95208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2</w:t>
            </w: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 w:rsidR="00E95208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DESENVOLVIMENTO</w:t>
            </w:r>
            <w:r w:rsidR="00572868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 xml:space="preserve"> QD</w:t>
            </w: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br/>
              <w:t xml:space="preserve">Desenvolvimento em </w:t>
            </w:r>
            <w:r w:rsidR="002E629F"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Qualificação de Dados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22B21" w14:textId="4FD625E3" w:rsidR="005E55CB" w:rsidRPr="00441495" w:rsidRDefault="005E55CB" w:rsidP="005E55CB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SAS® Data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Integration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Studio: Fast Track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D5F83" w14:textId="30B90B43" w:rsidR="005E55CB" w:rsidRPr="00441495" w:rsidRDefault="005E55CB" w:rsidP="005E55CB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32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36FF" w14:textId="6C126877" w:rsidR="005E55CB" w:rsidRPr="00441495" w:rsidRDefault="005E55CB" w:rsidP="005E55CB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1F45A8" w:rsidRPr="00441495" w14:paraId="20E7B863" w14:textId="77777777" w:rsidTr="002E629F">
        <w:trPr>
          <w:trHeight w:val="388"/>
          <w:jc w:val="center"/>
        </w:trPr>
        <w:tc>
          <w:tcPr>
            <w:tcW w:w="25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086F" w14:textId="7777777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79AF6F66" w14:textId="7774043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SAS® Federation Server: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Accessing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and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Virtualizing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Enterprise Data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9D88" w14:textId="2F87B434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16</w:t>
            </w: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BAD64" w14:textId="16FA3D41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1F45A8" w:rsidRPr="00441495" w14:paraId="6BF03E1D" w14:textId="77777777" w:rsidTr="002E629F">
        <w:trPr>
          <w:trHeight w:val="212"/>
          <w:jc w:val="center"/>
        </w:trPr>
        <w:tc>
          <w:tcPr>
            <w:tcW w:w="25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6662" w14:textId="7777777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3BF9B530" w14:textId="38D2A260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SAS® Data Governance Essentials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8C861" w14:textId="665653BB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16</w:t>
            </w: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651E3" w14:textId="79BE146B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1F45A8" w:rsidRPr="00441495" w14:paraId="3A7F3F02" w14:textId="77777777" w:rsidTr="002E629F">
        <w:trPr>
          <w:trHeight w:val="105"/>
          <w:jc w:val="center"/>
        </w:trPr>
        <w:tc>
          <w:tcPr>
            <w:tcW w:w="25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BD7C4" w14:textId="7777777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61E17682" w14:textId="18D72D4A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Using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® Data Management Studio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C4041" w14:textId="197834B9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32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AF03E" w14:textId="338B5E19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1F45A8" w:rsidRPr="00441495" w14:paraId="2604D4F9" w14:textId="77777777" w:rsidTr="002E629F">
        <w:trPr>
          <w:trHeight w:val="138"/>
          <w:jc w:val="center"/>
        </w:trPr>
        <w:tc>
          <w:tcPr>
            <w:tcW w:w="25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10A51" w14:textId="7777777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4315900E" w14:textId="11F12922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Understanding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the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SAS®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Knowledge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Base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3FA1" w14:textId="064AEC2A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16</w:t>
            </w: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E1ABF" w14:textId="31879B51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1F45A8" w:rsidRPr="00441495" w14:paraId="45CD90CD" w14:textId="77777777" w:rsidTr="002E629F">
        <w:trPr>
          <w:trHeight w:val="314"/>
          <w:jc w:val="center"/>
        </w:trPr>
        <w:tc>
          <w:tcPr>
            <w:tcW w:w="25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B2827" w14:textId="7777777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03F035E4" w14:textId="0352B7F7" w:rsidR="001F45A8" w:rsidRPr="00441495" w:rsidRDefault="001F45A8" w:rsidP="001F45A8">
            <w:pP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Creating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a New Data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Type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in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the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SAS®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Knowledge</w:t>
            </w:r>
            <w:proofErr w:type="spellEnd"/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Base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01783" w14:textId="13BCA889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8</w:t>
            </w: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 xml:space="preserve">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D66CE" w14:textId="546974FB" w:rsidR="001F45A8" w:rsidRPr="00441495" w:rsidRDefault="001F45A8" w:rsidP="001F45A8">
            <w:pPr>
              <w:jc w:val="center"/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10</w:t>
            </w:r>
          </w:p>
        </w:tc>
      </w:tr>
      <w:tr w:rsidR="00A20101" w:rsidRPr="00441495" w14:paraId="59F17B74" w14:textId="77777777" w:rsidTr="002E629F">
        <w:trPr>
          <w:trHeight w:val="268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1D82C8E1" w14:textId="77777777" w:rsidR="00A20101" w:rsidRPr="00441495" w:rsidRDefault="00A20101" w:rsidP="009C3161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TOTAL: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3D612DBD" w14:textId="77777777" w:rsidR="00A20101" w:rsidRPr="00441495" w:rsidRDefault="00A20101" w:rsidP="009C3161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542488DF" w14:textId="568EF0C2" w:rsidR="00A20101" w:rsidRPr="00441495" w:rsidRDefault="00953D65" w:rsidP="009C3161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53D6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120 Horas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8A3AB5B" w14:textId="410AF27C" w:rsidR="00A20101" w:rsidRPr="00441495" w:rsidRDefault="00953D65" w:rsidP="009C3161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6</w:t>
            </w:r>
            <w:r w:rsidR="00A20101"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0</w:t>
            </w:r>
          </w:p>
        </w:tc>
      </w:tr>
      <w:tr w:rsidR="00830B77" w:rsidRPr="00441495" w14:paraId="6B44219F" w14:textId="77777777" w:rsidTr="00E27DEB">
        <w:trPr>
          <w:trHeight w:val="330"/>
          <w:jc w:val="center"/>
        </w:trPr>
        <w:tc>
          <w:tcPr>
            <w:tcW w:w="5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E981" w14:textId="77777777" w:rsidR="00830B77" w:rsidRPr="00441495" w:rsidRDefault="00830B77" w:rsidP="00953D65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41495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TOTAL: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E7C8" w14:textId="5BBFAAD9" w:rsidR="00830B77" w:rsidRPr="00441495" w:rsidRDefault="00C311D8" w:rsidP="00953D65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152 Horas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387E" w14:textId="21EE99F9" w:rsidR="00830B77" w:rsidRPr="00441495" w:rsidRDefault="00C8584A" w:rsidP="00953D65">
            <w:pPr>
              <w:jc w:val="center"/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7</w:t>
            </w:r>
            <w:r w:rsidR="001F45A8">
              <w:rPr>
                <w:rFonts w:eastAsia="Times New Roman" w:cs="Segoe UI"/>
                <w:b/>
                <w:bCs/>
                <w:color w:val="000000"/>
                <w:sz w:val="16"/>
                <w:szCs w:val="16"/>
                <w:lang w:eastAsia="pt-BR"/>
              </w:rPr>
              <w:t>0</w:t>
            </w:r>
          </w:p>
        </w:tc>
      </w:tr>
    </w:tbl>
    <w:p w14:paraId="53F91662" w14:textId="77777777" w:rsidR="00CC35BC" w:rsidRDefault="00CC35BC" w:rsidP="00CC35BC">
      <w:pPr>
        <w:spacing w:after="0" w:line="240" w:lineRule="auto"/>
        <w:jc w:val="both"/>
        <w:rPr>
          <w:rFonts w:ascii="Segoe UI" w:hAnsi="Segoe UI" w:cs="Segoe UI"/>
          <w:b/>
          <w:color w:val="000000" w:themeColor="text1"/>
          <w:shd w:val="clear" w:color="auto" w:fill="FFFF00"/>
          <w:lang w:eastAsia="pt-BR"/>
        </w:rPr>
      </w:pPr>
    </w:p>
    <w:p w14:paraId="46CF1C89" w14:textId="77777777" w:rsidR="00CC35BC" w:rsidRPr="004761F3" w:rsidRDefault="00CC35BC" w:rsidP="008B7D75">
      <w:pPr>
        <w:pStyle w:val="PargrafodaLista"/>
        <w:numPr>
          <w:ilvl w:val="2"/>
          <w:numId w:val="1"/>
        </w:numPr>
        <w:ind w:left="1224"/>
        <w:jc w:val="both"/>
        <w:rPr>
          <w:rFonts w:ascii="Segoe UI" w:hAnsi="Segoe UI" w:cs="Segoe UI"/>
          <w:lang w:eastAsia="pt-BR"/>
        </w:rPr>
      </w:pPr>
      <w:bookmarkStart w:id="7" w:name="_Hlk34395050"/>
      <w:r w:rsidRPr="0BB983BB">
        <w:rPr>
          <w:rFonts w:ascii="Segoe UI" w:hAnsi="Segoe UI" w:cs="Segoe UI"/>
          <w:lang w:eastAsia="pt-BR"/>
        </w:rPr>
        <w:t xml:space="preserve">A </w:t>
      </w:r>
      <w:r w:rsidRPr="0BB983BB">
        <w:rPr>
          <w:rFonts w:ascii="Segoe UI" w:hAnsi="Segoe UI" w:cs="Segoe UI"/>
          <w:b/>
          <w:bCs/>
          <w:lang w:eastAsia="pt-BR"/>
        </w:rPr>
        <w:t>CONTRATADA</w:t>
      </w:r>
      <w:r w:rsidRPr="0BB983BB">
        <w:rPr>
          <w:rFonts w:ascii="Segoe UI" w:hAnsi="Segoe UI" w:cs="Segoe UI"/>
          <w:lang w:eastAsia="pt-BR"/>
        </w:rPr>
        <w:t xml:space="preserve"> </w:t>
      </w:r>
      <w:r w:rsidRPr="0BB983BB">
        <w:rPr>
          <w:rFonts w:ascii="Segoe UI" w:hAnsi="Segoe UI" w:cs="Segoe UI"/>
          <w:b/>
          <w:bCs/>
          <w:lang w:eastAsia="pt-BR"/>
        </w:rPr>
        <w:t>deverá estar apta a iniciar à capacitação em até 45 (quarenta e cinco) dias</w:t>
      </w:r>
      <w:r w:rsidRPr="0BB983BB">
        <w:rPr>
          <w:rFonts w:ascii="Segoe UI" w:hAnsi="Segoe UI" w:cs="Segoe UI"/>
          <w:lang w:eastAsia="pt-BR"/>
        </w:rPr>
        <w:t xml:space="preserve"> </w:t>
      </w:r>
      <w:r w:rsidRPr="0BB983BB">
        <w:rPr>
          <w:rFonts w:ascii="Segoe UI" w:hAnsi="Segoe UI" w:cs="Segoe UI"/>
          <w:b/>
          <w:bCs/>
          <w:lang w:eastAsia="pt-BR"/>
        </w:rPr>
        <w:t>corridos</w:t>
      </w:r>
      <w:r w:rsidRPr="0BB983BB">
        <w:rPr>
          <w:rFonts w:ascii="Segoe UI" w:hAnsi="Segoe UI" w:cs="Segoe UI"/>
          <w:lang w:eastAsia="pt-BR"/>
        </w:rPr>
        <w:t xml:space="preserve"> após validação do Plano de Capacitação. Esse prazo não poderá ser excedido, podendo ser prorrogado a critério da </w:t>
      </w:r>
      <w:r w:rsidRPr="0BB983BB">
        <w:rPr>
          <w:rFonts w:ascii="Segoe UI" w:hAnsi="Segoe UI" w:cs="Segoe UI"/>
          <w:b/>
          <w:bCs/>
          <w:lang w:eastAsia="pt-BR"/>
        </w:rPr>
        <w:t>DATAPREV</w:t>
      </w:r>
      <w:r w:rsidRPr="0BB983BB">
        <w:rPr>
          <w:rFonts w:ascii="Segoe UI" w:hAnsi="Segoe UI" w:cs="Segoe UI"/>
          <w:lang w:eastAsia="pt-BR"/>
        </w:rPr>
        <w:t xml:space="preserve"> em acordo com a </w:t>
      </w:r>
      <w:r w:rsidRPr="0BB983BB">
        <w:rPr>
          <w:rFonts w:ascii="Segoe UI" w:hAnsi="Segoe UI" w:cs="Segoe UI"/>
          <w:b/>
          <w:bCs/>
          <w:lang w:eastAsia="pt-BR"/>
        </w:rPr>
        <w:t>CONTRATADA.</w:t>
      </w:r>
    </w:p>
    <w:p w14:paraId="12868BD0" w14:textId="77777777" w:rsidR="00CC35BC" w:rsidRPr="00847F3C" w:rsidRDefault="00CC35BC" w:rsidP="008B7D75">
      <w:pPr>
        <w:pStyle w:val="PargrafodaLista"/>
        <w:numPr>
          <w:ilvl w:val="2"/>
          <w:numId w:val="1"/>
        </w:numPr>
        <w:ind w:left="1276"/>
        <w:jc w:val="both"/>
        <w:rPr>
          <w:rFonts w:ascii="Segoe UI" w:hAnsi="Segoe UI" w:cs="Segoe UI"/>
          <w:lang w:eastAsia="pt-BR"/>
        </w:rPr>
      </w:pPr>
      <w:r w:rsidRPr="00847F3C">
        <w:rPr>
          <w:rFonts w:ascii="Segoe UI" w:hAnsi="Segoe UI" w:cs="Segoe UI"/>
          <w:lang w:eastAsia="pt-BR"/>
        </w:rPr>
        <w:t xml:space="preserve">Os treinamentos ministrados com aulas ao vivo devem ser conduzidos por sessões síncronas de até 4 (quatro) horas de duração por dia, devendo o cronograma de aulas ser objeto de validação e parte integrante do </w:t>
      </w:r>
      <w:r w:rsidRPr="00847F3C">
        <w:rPr>
          <w:rFonts w:ascii="Segoe UI" w:hAnsi="Segoe UI" w:cs="Segoe UI"/>
          <w:b/>
          <w:bCs/>
          <w:lang w:eastAsia="pt-BR"/>
        </w:rPr>
        <w:t>Plano de Capacitação.</w:t>
      </w:r>
    </w:p>
    <w:p w14:paraId="4EAE6E72" w14:textId="77777777" w:rsidR="00CC35BC" w:rsidRPr="00847F3C" w:rsidRDefault="00CC35BC" w:rsidP="008B7D75">
      <w:pPr>
        <w:pStyle w:val="PargrafodaLista"/>
        <w:numPr>
          <w:ilvl w:val="2"/>
          <w:numId w:val="1"/>
        </w:numPr>
        <w:ind w:left="1224"/>
        <w:jc w:val="both"/>
        <w:rPr>
          <w:rFonts w:ascii="Segoe UI" w:hAnsi="Segoe UI" w:cs="Segoe UI"/>
          <w:lang w:eastAsia="pt-BR"/>
        </w:rPr>
      </w:pPr>
      <w:r w:rsidRPr="00847F3C">
        <w:rPr>
          <w:rStyle w:val="contedocopy"/>
          <w:rFonts w:ascii="Segoe UI" w:eastAsia="Arial" w:hAnsi="Segoe UI" w:cs="Segoe UI"/>
          <w:color w:val="000000" w:themeColor="text1"/>
        </w:rPr>
        <w:t>Os treinamentos ministrados com aulas ao vivo devem prever necessariamente a disponibilização de recursos de interação e colaboração adicionais necessários para a metodologia de ensino com enfoque prático tendo em vista o esclarecimento de dúvidas, realização de atividades práticas via AVA/máquinas/laboratórios virtuais, dentre outras. Tais atividades podem ser propostas de forma síncrona ou não.</w:t>
      </w:r>
      <w:r w:rsidRPr="00847F3C">
        <w:rPr>
          <w:rFonts w:ascii="Segoe UI" w:hAnsi="Segoe UI" w:cs="Segoe UI"/>
          <w:b/>
          <w:bCs/>
          <w:color w:val="000000" w:themeColor="text1"/>
          <w:highlight w:val="yellow"/>
          <w:lang w:eastAsia="pt-BR"/>
        </w:rPr>
        <w:t xml:space="preserve"> </w:t>
      </w:r>
    </w:p>
    <w:p w14:paraId="14CFFAFC" w14:textId="2F8E92C2" w:rsidR="00CC35BC" w:rsidRPr="00C310E5" w:rsidRDefault="00CC35BC" w:rsidP="008B7D75">
      <w:pPr>
        <w:pStyle w:val="PargrafodaLista"/>
        <w:numPr>
          <w:ilvl w:val="2"/>
          <w:numId w:val="1"/>
        </w:numPr>
        <w:ind w:left="1224"/>
        <w:jc w:val="both"/>
        <w:rPr>
          <w:rStyle w:val="contedocopy"/>
          <w:rFonts w:ascii="Segoe UI" w:eastAsia="Arial" w:hAnsi="Segoe UI" w:cs="Segoe UI"/>
          <w:color w:val="000000" w:themeColor="text1"/>
        </w:rPr>
      </w:pPr>
      <w:r w:rsidRPr="00C310E5">
        <w:rPr>
          <w:rStyle w:val="contedocopy"/>
          <w:rFonts w:ascii="Segoe UI" w:eastAsia="Arial" w:hAnsi="Segoe UI" w:cs="Segoe UI"/>
          <w:color w:val="000000" w:themeColor="text1"/>
        </w:rPr>
        <w:lastRenderedPageBreak/>
        <w:t xml:space="preserve">A capacitação técnica deverá </w:t>
      </w:r>
      <w:r w:rsidR="00937C82">
        <w:rPr>
          <w:rStyle w:val="contedocopy"/>
          <w:rFonts w:ascii="Segoe UI" w:eastAsia="Arial" w:hAnsi="Segoe UI" w:cs="Segoe UI"/>
          <w:color w:val="000000" w:themeColor="text1"/>
        </w:rPr>
        <w:t xml:space="preserve">ser oficial do fabricante e </w:t>
      </w:r>
      <w:r w:rsidRPr="00C310E5">
        <w:rPr>
          <w:rStyle w:val="contedocopy"/>
          <w:rFonts w:ascii="Segoe UI" w:eastAsia="Arial" w:hAnsi="Segoe UI" w:cs="Segoe UI"/>
          <w:color w:val="000000" w:themeColor="text1"/>
        </w:rPr>
        <w:t>abordar todos os componentes da solução fornecida, devendo ainda estar de acordo com a utilização da solução instalada no ambiente</w:t>
      </w:r>
      <w:r w:rsidRPr="00C310E5">
        <w:rPr>
          <w:rStyle w:val="contedocopy"/>
          <w:rFonts w:ascii="Segoe UI" w:eastAsia="Arial" w:hAnsi="Segoe UI" w:cs="Segoe UI"/>
        </w:rPr>
        <w:t xml:space="preserve"> da </w:t>
      </w:r>
      <w:r w:rsidRPr="00C310E5">
        <w:rPr>
          <w:rStyle w:val="contedocopy"/>
          <w:rFonts w:ascii="Segoe UI" w:eastAsia="Arial" w:hAnsi="Segoe UI" w:cs="Segoe UI"/>
          <w:b/>
          <w:bCs/>
        </w:rPr>
        <w:t>DATAPREV</w:t>
      </w:r>
      <w:r w:rsidRPr="00C310E5">
        <w:rPr>
          <w:rStyle w:val="contedocopy"/>
          <w:rFonts w:ascii="Segoe UI" w:eastAsia="Arial" w:hAnsi="Segoe UI" w:cs="Segoe UI"/>
        </w:rPr>
        <w:t>, incluindo parametrizações e customizações, considerando os seguintes tópicos:</w:t>
      </w:r>
    </w:p>
    <w:p w14:paraId="24A6D4BC" w14:textId="77777777" w:rsidR="003C4CDE" w:rsidRDefault="003C4CDE" w:rsidP="00CC35BC">
      <w:pPr>
        <w:pStyle w:val="PargrafodaLista"/>
        <w:ind w:left="1224"/>
        <w:jc w:val="both"/>
        <w:rPr>
          <w:rStyle w:val="contedocopy"/>
          <w:rFonts w:ascii="Segoe UI" w:eastAsia="Arial" w:hAnsi="Segoe UI" w:cs="Segoe UI"/>
          <w:color w:val="000000" w:themeColor="text1"/>
        </w:rPr>
      </w:pPr>
    </w:p>
    <w:p w14:paraId="4B54C537" w14:textId="26F1EAD0" w:rsidR="00DD5109" w:rsidRPr="00317BF1" w:rsidRDefault="00DD5109" w:rsidP="003C4CDE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</w:pPr>
      <w:r w:rsidRPr="00317BF1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>PERFIL 1:</w:t>
      </w:r>
      <w:r w:rsidR="004E0C75" w:rsidRPr="00317BF1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 xml:space="preserve"> ADMINISTRA</w:t>
      </w:r>
      <w:r w:rsidR="006A39BB" w:rsidRPr="00317BF1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>ÇÃO</w:t>
      </w:r>
    </w:p>
    <w:p w14:paraId="117DE08A" w14:textId="77777777" w:rsidR="004E0C75" w:rsidRPr="00317BF1" w:rsidRDefault="004E0C75" w:rsidP="003C4CDE">
      <w:pPr>
        <w:pStyle w:val="PargrafodaLista"/>
        <w:ind w:left="284"/>
        <w:jc w:val="both"/>
        <w:rPr>
          <w:rFonts w:ascii="Segoe UI" w:eastAsia="Arial" w:hAnsi="Segoe UI" w:cs="Segoe UI"/>
          <w:b/>
          <w:bCs/>
          <w:color w:val="000000" w:themeColor="text1"/>
        </w:rPr>
      </w:pPr>
    </w:p>
    <w:p w14:paraId="0E1105D6" w14:textId="18DC0266" w:rsidR="00B05BF2" w:rsidRPr="00317BF1" w:rsidRDefault="00C9775E" w:rsidP="003C4CDE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</w:rPr>
        <w:t xml:space="preserve">SAS® Platform </w:t>
      </w:r>
      <w:proofErr w:type="spellStart"/>
      <w:r w:rsidRPr="00317BF1">
        <w:rPr>
          <w:rFonts w:ascii="Segoe UI" w:eastAsia="Arial" w:hAnsi="Segoe UI" w:cs="Segoe UI"/>
          <w:b/>
          <w:bCs/>
          <w:color w:val="000000" w:themeColor="text1"/>
        </w:rPr>
        <w:t>Administration</w:t>
      </w:r>
      <w:proofErr w:type="spellEnd"/>
      <w:r w:rsidRPr="00317BF1">
        <w:rPr>
          <w:rFonts w:ascii="Segoe UI" w:eastAsia="Arial" w:hAnsi="Segoe UI" w:cs="Segoe UI"/>
          <w:b/>
          <w:bCs/>
          <w:color w:val="000000" w:themeColor="text1"/>
        </w:rPr>
        <w:t xml:space="preserve"> Fast Track</w:t>
      </w:r>
    </w:p>
    <w:p w14:paraId="78CC9B2F" w14:textId="77777777" w:rsidR="00B05BF2" w:rsidRPr="00317BF1" w:rsidRDefault="00B05BF2" w:rsidP="00CC35BC">
      <w:pPr>
        <w:pStyle w:val="PargrafodaLista"/>
        <w:ind w:left="1224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73F8AB1A" w14:textId="77777777" w:rsidR="003C4CDE" w:rsidRPr="00317BF1" w:rsidRDefault="003C4CDE" w:rsidP="00DD5109">
      <w:pPr>
        <w:pStyle w:val="PargrafodaLista"/>
        <w:ind w:left="1224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sectPr w:rsidR="003C4CDE" w:rsidRPr="00317BF1" w:rsidSect="003C4CD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701" w:bottom="2269" w:left="1560" w:header="454" w:footer="2551" w:gutter="0"/>
          <w:cols w:space="708"/>
          <w:titlePg/>
          <w:docGrid w:linePitch="360"/>
        </w:sectPr>
      </w:pPr>
    </w:p>
    <w:p w14:paraId="126515D1" w14:textId="77777777" w:rsidR="00DD5109" w:rsidRPr="00317BF1" w:rsidRDefault="00DD5109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Explorando a administração do SAS 9</w:t>
      </w:r>
    </w:p>
    <w:p w14:paraId="4B02B0F7" w14:textId="77777777" w:rsidR="00DD5109" w:rsidRPr="00317BF1" w:rsidRDefault="00DD5109" w:rsidP="00A56B30">
      <w:pPr>
        <w:pStyle w:val="PargrafodaLista"/>
        <w:numPr>
          <w:ilvl w:val="0"/>
          <w:numId w:val="14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à administração do SAS 9.4.</w:t>
      </w:r>
    </w:p>
    <w:p w14:paraId="414BDCDB" w14:textId="77777777" w:rsidR="00DD5109" w:rsidRPr="00317BF1" w:rsidRDefault="00DD5109" w:rsidP="00A56B30">
      <w:pPr>
        <w:pStyle w:val="PargrafodaLista"/>
        <w:numPr>
          <w:ilvl w:val="0"/>
          <w:numId w:val="14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Tarefas de administração.</w:t>
      </w:r>
    </w:p>
    <w:p w14:paraId="16649155" w14:textId="77777777" w:rsidR="00DD5109" w:rsidRPr="00317BF1" w:rsidRDefault="00DD5109" w:rsidP="00A56B30">
      <w:pPr>
        <w:pStyle w:val="PargrafodaLista"/>
        <w:numPr>
          <w:ilvl w:val="0"/>
          <w:numId w:val="14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Explorando ferramentas de administração.</w:t>
      </w:r>
    </w:p>
    <w:p w14:paraId="2B282034" w14:textId="77777777" w:rsidR="00DD5109" w:rsidRPr="00317BF1" w:rsidRDefault="00DD5109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Revisando Componentes SAS</w:t>
      </w:r>
    </w:p>
    <w:p w14:paraId="3D6838D1" w14:textId="77777777" w:rsidR="00DD5109" w:rsidRPr="00317BF1" w:rsidRDefault="00DD5109" w:rsidP="00A56B30">
      <w:pPr>
        <w:pStyle w:val="PargrafodaLista"/>
        <w:numPr>
          <w:ilvl w:val="0"/>
          <w:numId w:val="15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Explorando a arquitetura SAS 9.</w:t>
      </w:r>
    </w:p>
    <w:p w14:paraId="6258802B" w14:textId="77777777" w:rsidR="00DD5109" w:rsidRPr="00317BF1" w:rsidRDefault="00DD5109" w:rsidP="00A56B30">
      <w:pPr>
        <w:pStyle w:val="PargrafodaLista"/>
        <w:numPr>
          <w:ilvl w:val="0"/>
          <w:numId w:val="15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Operando servidores e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spawners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SAS.</w:t>
      </w:r>
    </w:p>
    <w:p w14:paraId="7839CE14" w14:textId="77777777" w:rsidR="00DD5109" w:rsidRPr="00317BF1" w:rsidRDefault="00DD5109" w:rsidP="00A56B30">
      <w:pPr>
        <w:pStyle w:val="PargrafodaLista"/>
        <w:numPr>
          <w:ilvl w:val="0"/>
          <w:numId w:val="15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Explorando o SAS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Environment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Manager.</w:t>
      </w:r>
    </w:p>
    <w:p w14:paraId="5CA3DB03" w14:textId="77777777" w:rsidR="00DD5109" w:rsidRPr="00317BF1" w:rsidRDefault="00DD5109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Noções básicas sobre metadados, backups e hot fixes</w:t>
      </w:r>
    </w:p>
    <w:p w14:paraId="1515E4C6" w14:textId="77777777" w:rsidR="00DD5109" w:rsidRPr="00317BF1" w:rsidRDefault="00DD5109" w:rsidP="00A56B30">
      <w:pPr>
        <w:pStyle w:val="PargrafodaLista"/>
        <w:numPr>
          <w:ilvl w:val="0"/>
          <w:numId w:val="16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Explorando o SAS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Metadata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Server e repositórios de metadados.</w:t>
      </w:r>
    </w:p>
    <w:p w14:paraId="03F63BE0" w14:textId="77777777" w:rsidR="00DD5109" w:rsidRPr="00317BF1" w:rsidRDefault="00DD5109" w:rsidP="00A56B30">
      <w:pPr>
        <w:pStyle w:val="PargrafodaLista"/>
        <w:numPr>
          <w:ilvl w:val="0"/>
          <w:numId w:val="16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Fazendo backup do servidor de metadados SAS.</w:t>
      </w:r>
    </w:p>
    <w:p w14:paraId="1863BFD8" w14:textId="77777777" w:rsidR="00DD5109" w:rsidRPr="00317BF1" w:rsidRDefault="00DD5109" w:rsidP="00A56B30">
      <w:pPr>
        <w:pStyle w:val="PargrafodaLista"/>
        <w:numPr>
          <w:ilvl w:val="0"/>
          <w:numId w:val="16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Fazendo backup do ambiente SAS.</w:t>
      </w:r>
    </w:p>
    <w:p w14:paraId="45C36F2D" w14:textId="77777777" w:rsidR="00DD5109" w:rsidRPr="00317BF1" w:rsidRDefault="00DD5109" w:rsidP="00A56B30">
      <w:pPr>
        <w:pStyle w:val="PargrafodaLista"/>
        <w:numPr>
          <w:ilvl w:val="0"/>
          <w:numId w:val="16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Aplicando hot fixes.</w:t>
      </w:r>
    </w:p>
    <w:p w14:paraId="758CE38B" w14:textId="77777777" w:rsidR="00DD5109" w:rsidRPr="00317BF1" w:rsidRDefault="00DD5109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Administrando usuários, grupos e funções</w:t>
      </w:r>
    </w:p>
    <w:p w14:paraId="39022F4D" w14:textId="77777777" w:rsidR="00DD5109" w:rsidRPr="00317BF1" w:rsidRDefault="00DD5109" w:rsidP="00A56B30">
      <w:pPr>
        <w:pStyle w:val="PargrafodaLista"/>
        <w:numPr>
          <w:ilvl w:val="0"/>
          <w:numId w:val="17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Explorando a autenticação inicial para o SAS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Metadata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Server.</w:t>
      </w:r>
    </w:p>
    <w:p w14:paraId="23DD74B7" w14:textId="77777777" w:rsidR="00DD5109" w:rsidRPr="00317BF1" w:rsidRDefault="00DD5109" w:rsidP="00A56B30">
      <w:pPr>
        <w:pStyle w:val="PargrafodaLista"/>
        <w:numPr>
          <w:ilvl w:val="0"/>
          <w:numId w:val="17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Administração de usuários e grupos.</w:t>
      </w:r>
    </w:p>
    <w:p w14:paraId="7B70960B" w14:textId="01D35EDC" w:rsidR="00DD5109" w:rsidRPr="00317BF1" w:rsidRDefault="00DD5109" w:rsidP="00A56B30">
      <w:pPr>
        <w:pStyle w:val="PargrafodaLista"/>
        <w:numPr>
          <w:ilvl w:val="0"/>
          <w:numId w:val="17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Explorando contas internas, funções e identidades administrativas.</w:t>
      </w:r>
    </w:p>
    <w:p w14:paraId="293515A6" w14:textId="77777777" w:rsidR="005C4AB1" w:rsidRPr="00317BF1" w:rsidRDefault="005C4AB1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Gerenciando Servidores de Computação SAS e </w:t>
      </w:r>
      <w:proofErr w:type="spellStart"/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Spawners</w:t>
      </w:r>
      <w:proofErr w:type="spellEnd"/>
    </w:p>
    <w:p w14:paraId="748C4C4E" w14:textId="77777777" w:rsidR="005C4AB1" w:rsidRPr="00317BF1" w:rsidRDefault="005C4AB1" w:rsidP="00A56B30">
      <w:pPr>
        <w:pStyle w:val="PargrafodaLista"/>
        <w:numPr>
          <w:ilvl w:val="0"/>
          <w:numId w:val="18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Entendendo os Servidores de Computação SAS.</w:t>
      </w:r>
    </w:p>
    <w:p w14:paraId="455845B8" w14:textId="77777777" w:rsidR="005C4AB1" w:rsidRPr="00317BF1" w:rsidRDefault="005C4AB1" w:rsidP="00A56B30">
      <w:pPr>
        <w:pStyle w:val="PargrafodaLista"/>
        <w:numPr>
          <w:ilvl w:val="0"/>
          <w:numId w:val="18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Explorando o gerenciamento de credenciais.</w:t>
      </w:r>
    </w:p>
    <w:p w14:paraId="66778792" w14:textId="77777777" w:rsidR="005C4AB1" w:rsidRPr="00317BF1" w:rsidRDefault="005C4AB1" w:rsidP="00A56B30">
      <w:pPr>
        <w:pStyle w:val="PargrafodaLista"/>
        <w:numPr>
          <w:ilvl w:val="0"/>
          <w:numId w:val="18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Administrando o log do servidor.</w:t>
      </w:r>
    </w:p>
    <w:p w14:paraId="1298E32E" w14:textId="77777777" w:rsidR="005C4AB1" w:rsidRPr="00317BF1" w:rsidRDefault="005C4AB1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Protegendo metadados</w:t>
      </w:r>
    </w:p>
    <w:p w14:paraId="0E5007D9" w14:textId="77777777" w:rsidR="005C4AB1" w:rsidRPr="00317BF1" w:rsidRDefault="005C4AB1" w:rsidP="00A56B30">
      <w:pPr>
        <w:pStyle w:val="PargrafodaLista"/>
        <w:numPr>
          <w:ilvl w:val="0"/>
          <w:numId w:val="19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Revisando a segurança dos metadados.</w:t>
      </w:r>
    </w:p>
    <w:p w14:paraId="2F49C2C9" w14:textId="77777777" w:rsidR="005C4AB1" w:rsidRPr="00317BF1" w:rsidRDefault="005C4AB1" w:rsidP="00A56B30">
      <w:pPr>
        <w:pStyle w:val="PargrafodaLista"/>
        <w:numPr>
          <w:ilvl w:val="0"/>
          <w:numId w:val="19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Explorando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ACTs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e permissões de metadados.</w:t>
      </w:r>
    </w:p>
    <w:p w14:paraId="3BC26047" w14:textId="77777777" w:rsidR="005C4AB1" w:rsidRPr="00317BF1" w:rsidRDefault="005C4AB1" w:rsidP="00A56B30">
      <w:pPr>
        <w:pStyle w:val="PargrafodaLista"/>
        <w:numPr>
          <w:ilvl w:val="0"/>
          <w:numId w:val="19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Personalizando pastas SAS.</w:t>
      </w:r>
    </w:p>
    <w:p w14:paraId="2AF453AB" w14:textId="77777777" w:rsidR="005C4AB1" w:rsidRPr="00317BF1" w:rsidRDefault="005C4AB1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Estabelecendo conectividade com fontes de dados</w:t>
      </w:r>
    </w:p>
    <w:p w14:paraId="7A3A92B8" w14:textId="77777777" w:rsidR="005C4AB1" w:rsidRPr="00317BF1" w:rsidRDefault="005C4AB1" w:rsidP="00A56B30">
      <w:pPr>
        <w:pStyle w:val="PargrafodaLista"/>
        <w:numPr>
          <w:ilvl w:val="0"/>
          <w:numId w:val="20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bibliotecas e tabelas em metadados.</w:t>
      </w:r>
    </w:p>
    <w:p w14:paraId="341BA79D" w14:textId="77777777" w:rsidR="005C4AB1" w:rsidRPr="00317BF1" w:rsidRDefault="005C4AB1" w:rsidP="00A56B30">
      <w:pPr>
        <w:pStyle w:val="PargrafodaLista"/>
        <w:numPr>
          <w:ilvl w:val="0"/>
          <w:numId w:val="20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Configurando o acesso a dados.</w:t>
      </w:r>
    </w:p>
    <w:p w14:paraId="23F9F4CC" w14:textId="77777777" w:rsidR="005C4AB1" w:rsidRPr="00317BF1" w:rsidRDefault="005C4AB1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Monitorando seu ambiente SAS</w:t>
      </w:r>
    </w:p>
    <w:p w14:paraId="473109E1" w14:textId="77777777" w:rsidR="005C4AB1" w:rsidRPr="00317BF1" w:rsidRDefault="005C4AB1" w:rsidP="00A56B30">
      <w:pPr>
        <w:pStyle w:val="PargrafodaLista"/>
        <w:numPr>
          <w:ilvl w:val="0"/>
          <w:numId w:val="21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Monitorando um ambiente SAS com o SAS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Environment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Manager.</w:t>
      </w:r>
    </w:p>
    <w:p w14:paraId="3F54D96D" w14:textId="77777777" w:rsidR="005C4AB1" w:rsidRPr="00317BF1" w:rsidRDefault="005C4AB1" w:rsidP="00A56B30">
      <w:pPr>
        <w:pStyle w:val="PargrafodaLista"/>
        <w:numPr>
          <w:ilvl w:val="0"/>
          <w:numId w:val="21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Solução de problemas de um ambiente SAS.</w:t>
      </w:r>
    </w:p>
    <w:p w14:paraId="3525F886" w14:textId="77777777" w:rsidR="005C4AB1" w:rsidRPr="00317BF1" w:rsidRDefault="005C4AB1" w:rsidP="00A56B30">
      <w:pPr>
        <w:pStyle w:val="PargrafodaLista"/>
        <w:numPr>
          <w:ilvl w:val="0"/>
          <w:numId w:val="21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Manutenção e tarefas de administração contínuas.</w:t>
      </w:r>
    </w:p>
    <w:p w14:paraId="0CBC02ED" w14:textId="77777777" w:rsidR="005C4AB1" w:rsidRPr="00317BF1" w:rsidRDefault="005C4AB1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Tópicos Adicionais</w:t>
      </w:r>
    </w:p>
    <w:p w14:paraId="23C8F433" w14:textId="77777777" w:rsidR="005C4AB1" w:rsidRPr="00317BF1" w:rsidRDefault="005C4AB1" w:rsidP="00A56B30">
      <w:pPr>
        <w:pStyle w:val="PargrafodaLista"/>
        <w:numPr>
          <w:ilvl w:val="0"/>
          <w:numId w:val="22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Cluster de servidor de metadados.</w:t>
      </w:r>
    </w:p>
    <w:p w14:paraId="6F4D018C" w14:textId="77777777" w:rsidR="005C4AB1" w:rsidRPr="00317BF1" w:rsidRDefault="005C4AB1" w:rsidP="00A56B30">
      <w:pPr>
        <w:pStyle w:val="PargrafodaLista"/>
        <w:numPr>
          <w:ilvl w:val="0"/>
          <w:numId w:val="22"/>
        </w:numPr>
        <w:ind w:left="1276" w:hanging="142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Recursos de monitoramento: as </w:t>
      </w:r>
      <w:proofErr w:type="gram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páginas Analisar</w:t>
      </w:r>
      <w:proofErr w:type="gram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776256EF" w14:textId="78413A76" w:rsidR="005C4AB1" w:rsidRPr="00317BF1" w:rsidRDefault="005C4AB1" w:rsidP="00A56B30">
      <w:pPr>
        <w:pStyle w:val="PargrafodaLista"/>
        <w:numPr>
          <w:ilvl w:val="0"/>
          <w:numId w:val="22"/>
        </w:numPr>
        <w:ind w:left="1276" w:hanging="142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Macros de importação SAS.</w:t>
      </w:r>
    </w:p>
    <w:p w14:paraId="25C8E8C7" w14:textId="77777777" w:rsidR="003C4CDE" w:rsidRPr="00317BF1" w:rsidRDefault="003C4CDE" w:rsidP="00A56B30">
      <w:pPr>
        <w:pStyle w:val="PargrafodaLista"/>
        <w:ind w:left="1276" w:hanging="142"/>
        <w:jc w:val="both"/>
        <w:rPr>
          <w:rFonts w:ascii="Segoe UI" w:eastAsia="Arial" w:hAnsi="Segoe UI" w:cs="Segoe UI"/>
          <w:b/>
          <w:bCs/>
          <w:color w:val="000000" w:themeColor="text1"/>
        </w:rPr>
        <w:sectPr w:rsidR="003C4CDE" w:rsidRPr="00317BF1" w:rsidSect="003C4CDE">
          <w:type w:val="continuous"/>
          <w:pgSz w:w="11906" w:h="16838"/>
          <w:pgMar w:top="1417" w:right="1133" w:bottom="2269" w:left="567" w:header="454" w:footer="2551" w:gutter="0"/>
          <w:cols w:num="2" w:space="142"/>
          <w:titlePg/>
          <w:docGrid w:linePitch="360"/>
        </w:sectPr>
      </w:pPr>
    </w:p>
    <w:p w14:paraId="7BBEAD28" w14:textId="77777777" w:rsidR="00A56B30" w:rsidRPr="00317BF1" w:rsidRDefault="00A56B30" w:rsidP="003C4CDE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000000" w:themeColor="text1"/>
          <w:u w:val="single"/>
        </w:rPr>
      </w:pPr>
    </w:p>
    <w:p w14:paraId="42DD116D" w14:textId="77777777" w:rsidR="00F56CEF" w:rsidRPr="00317BF1" w:rsidRDefault="00F56CEF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698E2FBE" w14:textId="7E1B3702" w:rsidR="00081980" w:rsidRPr="00317BF1" w:rsidRDefault="00081980" w:rsidP="00081980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</w:pPr>
      <w:r w:rsidRPr="00317BF1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 xml:space="preserve">PERFIL </w:t>
      </w:r>
      <w:r w:rsidR="00E95208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>2</w:t>
      </w:r>
      <w:r w:rsidRPr="00317BF1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 xml:space="preserve">: </w:t>
      </w:r>
      <w:r w:rsidR="00E95208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>DESENVOLVIMENTO</w:t>
      </w:r>
      <w:r w:rsidR="00572868">
        <w:rPr>
          <w:rFonts w:ascii="Segoe UI" w:eastAsia="Arial" w:hAnsi="Segoe UI" w:cs="Segoe UI"/>
          <w:b/>
          <w:bCs/>
          <w:color w:val="2F5496" w:themeColor="accent1" w:themeShade="BF"/>
          <w:u w:val="single"/>
        </w:rPr>
        <w:t xml:space="preserve"> QD</w:t>
      </w:r>
    </w:p>
    <w:p w14:paraId="4EE02BC4" w14:textId="77777777" w:rsidR="00081980" w:rsidRPr="00317BF1" w:rsidRDefault="00081980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42CF5652" w14:textId="2161AD0C" w:rsidR="00081980" w:rsidRPr="00317BF1" w:rsidRDefault="00717A00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</w:rPr>
        <w:t xml:space="preserve">SAS® Data </w:t>
      </w:r>
      <w:proofErr w:type="spellStart"/>
      <w:r w:rsidRPr="00317BF1">
        <w:rPr>
          <w:rFonts w:ascii="Segoe UI" w:eastAsia="Arial" w:hAnsi="Segoe UI" w:cs="Segoe UI"/>
          <w:b/>
          <w:bCs/>
          <w:color w:val="000000" w:themeColor="text1"/>
        </w:rPr>
        <w:t>Integration</w:t>
      </w:r>
      <w:proofErr w:type="spellEnd"/>
      <w:r w:rsidRPr="00317BF1">
        <w:rPr>
          <w:rFonts w:ascii="Segoe UI" w:eastAsia="Arial" w:hAnsi="Segoe UI" w:cs="Segoe UI"/>
          <w:b/>
          <w:bCs/>
          <w:color w:val="000000" w:themeColor="text1"/>
        </w:rPr>
        <w:t xml:space="preserve"> Studio: Fast Track</w:t>
      </w:r>
    </w:p>
    <w:p w14:paraId="5F5F738E" w14:textId="77777777" w:rsidR="00081980" w:rsidRPr="00317BF1" w:rsidRDefault="00081980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617659E8" w14:textId="77777777" w:rsidR="00F75309" w:rsidRPr="00317BF1" w:rsidRDefault="00F75309" w:rsidP="00F75309">
      <w:pPr>
        <w:pStyle w:val="PargrafodaLista"/>
        <w:ind w:left="0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  <w:sectPr w:rsidR="00F75309" w:rsidRPr="00317BF1" w:rsidSect="00A05822">
          <w:type w:val="continuous"/>
          <w:pgSz w:w="11906" w:h="16838"/>
          <w:pgMar w:top="1417" w:right="1701" w:bottom="2269" w:left="1701" w:header="454" w:footer="2551" w:gutter="0"/>
          <w:cols w:space="708"/>
          <w:titlePg/>
          <w:docGrid w:linePitch="360"/>
        </w:sectPr>
      </w:pPr>
    </w:p>
    <w:p w14:paraId="250D452E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lastRenderedPageBreak/>
        <w:t xml:space="preserve">Introdução ao SAS Data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Integration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Studio;</w:t>
      </w:r>
    </w:p>
    <w:p w14:paraId="0923CE4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Introdução ao SAS Data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Integration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Studio.</w:t>
      </w:r>
    </w:p>
    <w:p w14:paraId="3DAD481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Visualizando um trabalho de amostra.</w:t>
      </w:r>
    </w:p>
    <w:p w14:paraId="3BB39371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Trabalhando com gerenciamento de mudanças.</w:t>
      </w:r>
    </w:p>
    <w:p w14:paraId="732C1DE7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metadados para dados de origem</w:t>
      </w:r>
    </w:p>
    <w:p w14:paraId="7E842E89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bibliotecas SAS.</w:t>
      </w:r>
    </w:p>
    <w:p w14:paraId="2FFA354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metadados de tabela SAS.</w:t>
      </w:r>
    </w:p>
    <w:p w14:paraId="2CDADA35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metadados de tabela DBMS.</w:t>
      </w:r>
    </w:p>
    <w:p w14:paraId="62F1EEEE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fonte de dados ODBC metadados de tabela.</w:t>
      </w:r>
    </w:p>
    <w:p w14:paraId="76680BD5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metadados para arquivos externos.</w:t>
      </w:r>
    </w:p>
    <w:p w14:paraId="109ACF63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metadados para dados de destino</w:t>
      </w:r>
    </w:p>
    <w:p w14:paraId="1E12B6C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Registrando metadados de dados de destino.</w:t>
      </w:r>
    </w:p>
    <w:p w14:paraId="4EF9968D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Importando metadados.</w:t>
      </w:r>
    </w:p>
    <w:p w14:paraId="58117EE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metadados para trabalhos</w:t>
      </w:r>
    </w:p>
    <w:p w14:paraId="323E6266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trabalhos.</w:t>
      </w:r>
    </w:p>
    <w:p w14:paraId="1E51ADE9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Usando transformações.</w:t>
      </w:r>
    </w:p>
    <w:p w14:paraId="3E8988BB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Trabalhando com a transformação de junção.</w:t>
      </w:r>
    </w:p>
    <w:p w14:paraId="3D4F338B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Orion Star Case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Study</w:t>
      </w:r>
      <w:proofErr w:type="spellEnd"/>
    </w:p>
    <w:p w14:paraId="22792B86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o esquema em estrela.</w:t>
      </w:r>
    </w:p>
    <w:p w14:paraId="1D8766DC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Recursos adicionais para trabalhos</w:t>
      </w:r>
    </w:p>
    <w:p w14:paraId="6E81BBB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Trabalhando com propagação e mapeamentos.</w:t>
      </w:r>
    </w:p>
    <w:p w14:paraId="020B6BB9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Estabelecendo tratamento de status para transformações e trabalhos.</w:t>
      </w:r>
    </w:p>
    <w:p w14:paraId="0B303EA6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Trabalhando com transformações</w:t>
      </w:r>
    </w:p>
    <w:p w14:paraId="54E020C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Usando transformações de dados.</w:t>
      </w:r>
    </w:p>
    <w:p w14:paraId="35554A4C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Usando transformações SQL.</w:t>
      </w:r>
    </w:p>
    <w:p w14:paraId="11CC043F" w14:textId="24100706" w:rsidR="00717A00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Usando transformações de análise.</w:t>
      </w:r>
    </w:p>
    <w:p w14:paraId="4878633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processos iterativos</w:t>
      </w:r>
    </w:p>
    <w:p w14:paraId="4D81FED4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ao processamento iterativo.</w:t>
      </w:r>
    </w:p>
    <w:p w14:paraId="0F19F56B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a tabela de controle.</w:t>
      </w:r>
    </w:p>
    <w:p w14:paraId="71E8BAA6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o trabalho parametrizado.</w:t>
      </w:r>
    </w:p>
    <w:p w14:paraId="084D55AA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o trabalho iterativo.</w:t>
      </w:r>
    </w:p>
    <w:p w14:paraId="19DC08D7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processos condicionais</w:t>
      </w:r>
    </w:p>
    <w:p w14:paraId="294BEEC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Usando controlar transformações.</w:t>
      </w:r>
    </w:p>
    <w:p w14:paraId="61143DDB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um processo condicional.</w:t>
      </w:r>
    </w:p>
    <w:p w14:paraId="6095D42C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transformações personalizadas</w:t>
      </w:r>
    </w:p>
    <w:p w14:paraId="6EF97F1D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Trabalhando com modelos de transformação. </w:t>
      </w:r>
    </w:p>
    <w:p w14:paraId="748E6149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Criando transformações personalizadas. </w:t>
      </w:r>
    </w:p>
    <w:p w14:paraId="15372123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Usando transformações personalizadas.</w:t>
      </w:r>
    </w:p>
    <w:p w14:paraId="7EFEF9AD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Trabalhando com a transformação do carregador de tabela</w:t>
      </w:r>
    </w:p>
    <w:p w14:paraId="16BD6A5F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Introdução às transformações do carregador de tabela. Explorando estilos de carregamento. </w:t>
      </w:r>
    </w:p>
    <w:p w14:paraId="7BA6703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Gerenciando índices e restrições.</w:t>
      </w:r>
    </w:p>
    <w:p w14:paraId="3B2ACBB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Trabalhando com bancos de dados</w:t>
      </w:r>
    </w:p>
    <w:p w14:paraId="73D4E84A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Introdução ao processamento no banco de dados. </w:t>
      </w:r>
    </w:p>
    <w:p w14:paraId="49E0586B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Usando processamento no banco de dados. </w:t>
      </w:r>
    </w:p>
    <w:p w14:paraId="3EACCC53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Explorando técnicas de processamento. </w:t>
      </w:r>
    </w:p>
    <w:p w14:paraId="062762A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Analisando, promovendo e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versionando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metadados </w:t>
      </w:r>
    </w:p>
    <w:p w14:paraId="2FFF38C4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Analisando metadados usando análise de impacto. </w:t>
      </w:r>
    </w:p>
    <w:p w14:paraId="6D318A39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Promoção de metadados. </w:t>
      </w:r>
    </w:p>
    <w:p w14:paraId="20909070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Versionamento de metadados.</w:t>
      </w:r>
    </w:p>
    <w:p w14:paraId="6501E988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Implantação de Jobs</w:t>
      </w:r>
    </w:p>
    <w:p w14:paraId="1569063D" w14:textId="77777777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Introdução à implantação. </w:t>
      </w:r>
    </w:p>
    <w:p w14:paraId="7E14AA78" w14:textId="792100FD" w:rsidR="00F75309" w:rsidRPr="00317BF1" w:rsidRDefault="00F75309" w:rsidP="00835610">
      <w:pPr>
        <w:pStyle w:val="PargrafodaLista"/>
        <w:numPr>
          <w:ilvl w:val="0"/>
          <w:numId w:val="44"/>
        </w:numPr>
        <w:ind w:left="284" w:hanging="153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Implantação e agendamento de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jobs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1463FB37" w14:textId="77777777" w:rsidR="00F75309" w:rsidRPr="00317BF1" w:rsidRDefault="00F75309" w:rsidP="00835610">
      <w:pPr>
        <w:pStyle w:val="PargrafodaLista"/>
        <w:ind w:left="284" w:hanging="153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  <w:sectPr w:rsidR="00F75309" w:rsidRPr="00317BF1" w:rsidSect="00F75309">
          <w:type w:val="continuous"/>
          <w:pgSz w:w="11906" w:h="16838"/>
          <w:pgMar w:top="1417" w:right="707" w:bottom="2269" w:left="1985" w:header="454" w:footer="2551" w:gutter="0"/>
          <w:cols w:num="2" w:space="426"/>
          <w:titlePg/>
          <w:docGrid w:linePitch="360"/>
        </w:sectPr>
      </w:pPr>
    </w:p>
    <w:p w14:paraId="07572FF8" w14:textId="77777777" w:rsidR="00F75309" w:rsidRPr="00317BF1" w:rsidRDefault="00F75309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569E60D9" w14:textId="30B05AD9" w:rsidR="007D2125" w:rsidRPr="00317BF1" w:rsidRDefault="007D2125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SAS® Federation Server: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Accessing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and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Virtualizing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Enterprise Data</w:t>
      </w:r>
    </w:p>
    <w:p w14:paraId="6C4509C4" w14:textId="77777777" w:rsidR="00F75309" w:rsidRPr="00317BF1" w:rsidRDefault="00F75309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3FFEEF04" w14:textId="77777777" w:rsidR="00361249" w:rsidRPr="00317BF1" w:rsidRDefault="00361249" w:rsidP="00361249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Introdução à Federação de Dados</w:t>
      </w:r>
    </w:p>
    <w:p w14:paraId="1F9BD49F" w14:textId="77777777" w:rsidR="00415F62" w:rsidRPr="00317BF1" w:rsidRDefault="00415F62" w:rsidP="00415F62">
      <w:pPr>
        <w:pStyle w:val="PargrafodaLista"/>
        <w:numPr>
          <w:ilvl w:val="0"/>
          <w:numId w:val="45"/>
        </w:numPr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sectPr w:rsidR="00415F62" w:rsidRPr="00317BF1" w:rsidSect="00A05822">
          <w:type w:val="continuous"/>
          <w:pgSz w:w="11906" w:h="16838"/>
          <w:pgMar w:top="1417" w:right="1701" w:bottom="2269" w:left="1701" w:header="454" w:footer="2551" w:gutter="0"/>
          <w:cols w:space="708"/>
          <w:titlePg/>
          <w:docGrid w:linePitch="360"/>
        </w:sectPr>
      </w:pPr>
    </w:p>
    <w:p w14:paraId="3224513C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à federação de dados.</w:t>
      </w:r>
    </w:p>
    <w:p w14:paraId="364D2A0A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Recursos do SAS Federation Server.</w:t>
      </w:r>
    </w:p>
    <w:p w14:paraId="495280CC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Arquitetura e instalação.</w:t>
      </w:r>
    </w:p>
    <w:p w14:paraId="7D23F0AA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Interação com Servidor de Metadados SAS.</w:t>
      </w:r>
    </w:p>
    <w:p w14:paraId="66D4B2CD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Interface do Gerenciador do Servidor de Federação SAS.</w:t>
      </w:r>
    </w:p>
    <w:p w14:paraId="08DC44DB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Etapas para garantir o acesso adequado aos dados. Configurando serviços de dados e conexões</w:t>
      </w:r>
    </w:p>
    <w:p w14:paraId="054A4BFF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aos serviços e conexões de dados.</w:t>
      </w:r>
    </w:p>
    <w:p w14:paraId="0E521F3A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Conectando-se a conjuntos de dados SAS.</w:t>
      </w:r>
    </w:p>
    <w:p w14:paraId="7F84A046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Conectando-se a bancos de dados relacionais.</w:t>
      </w:r>
    </w:p>
    <w:p w14:paraId="1E05A414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Conectando-se a outros SAS Federation </w:t>
      </w:r>
      <w:proofErr w:type="gram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Servers</w:t>
      </w:r>
      <w:proofErr w:type="gram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5974567A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Configurando o armazenamento de dados de memória (MDS).</w:t>
      </w:r>
    </w:p>
    <w:p w14:paraId="5F265D89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Criando conexões de dados federados.</w:t>
      </w:r>
    </w:p>
    <w:p w14:paraId="5DDF3B17" w14:textId="66AF5F72" w:rsidR="00361249" w:rsidRPr="00317BF1" w:rsidRDefault="00361249" w:rsidP="00835610">
      <w:pPr>
        <w:spacing w:after="40"/>
        <w:ind w:left="426" w:hanging="153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Conectando-se a fontes de dados adicionais.</w:t>
      </w:r>
      <w:r w:rsidR="008937FC"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 </w:t>
      </w:r>
      <w:r w:rsidR="00877349"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 - </w:t>
      </w: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Criando exibições SQL de federação, caches e consultas DS2</w:t>
      </w:r>
    </w:p>
    <w:p w14:paraId="57EAD7E4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lastRenderedPageBreak/>
        <w:t>Introdução.</w:t>
      </w:r>
    </w:p>
    <w:p w14:paraId="67692D4D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Criando visualizações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FedSQL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48FBDD41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Armazenamento em cache de visualizações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FedSQL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para desempenho e disponibilidade.</w:t>
      </w:r>
    </w:p>
    <w:p w14:paraId="0163F13E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SAS DS2 no SAS Federation Server.</w:t>
      </w:r>
    </w:p>
    <w:p w14:paraId="722A76D7" w14:textId="563171ED" w:rsidR="00361249" w:rsidRPr="00317BF1" w:rsidRDefault="00361249" w:rsidP="00835610">
      <w:pPr>
        <w:spacing w:line="240" w:lineRule="auto"/>
        <w:ind w:left="426" w:hanging="153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Qualidade de dados no SAS Federation Server.</w:t>
      </w:r>
      <w:r w:rsidR="00877349"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 - </w:t>
      </w: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Trabalhando com o SAS Federation Server Security</w:t>
      </w:r>
    </w:p>
    <w:p w14:paraId="621E1376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Introdução.</w:t>
      </w:r>
    </w:p>
    <w:p w14:paraId="36DD76E6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Autenticação e autorização.</w:t>
      </w:r>
    </w:p>
    <w:p w14:paraId="69273802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Permissões e privilégios baseados em funções.</w:t>
      </w:r>
    </w:p>
    <w:p w14:paraId="209C987E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Mascaramento de dados e filtragem em nível de linha.</w:t>
      </w:r>
    </w:p>
    <w:p w14:paraId="3292E59A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Auditoria, registro e conformidade.</w:t>
      </w:r>
    </w:p>
    <w:p w14:paraId="487F17E4" w14:textId="047C9056" w:rsidR="00361249" w:rsidRPr="00317BF1" w:rsidRDefault="00361249" w:rsidP="00835610">
      <w:pPr>
        <w:spacing w:line="240" w:lineRule="auto"/>
        <w:ind w:left="426" w:hanging="153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Criptografia de transmissão de dados. </w:t>
      </w:r>
      <w:r w:rsidR="00277524"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- </w:t>
      </w: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Acessando dados do SAS Federation Server</w:t>
      </w:r>
    </w:p>
    <w:p w14:paraId="4EC46297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ao acesso aos dados do SAS Federation Server.</w:t>
      </w:r>
    </w:p>
    <w:p w14:paraId="5F070FBF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Acessando dados federados no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DataFlux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Data Management Studio.</w:t>
      </w:r>
    </w:p>
    <w:p w14:paraId="2CF40ADF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Acesso de programação em código SAS.</w:t>
      </w:r>
    </w:p>
    <w:p w14:paraId="2951E9D9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Acesso em aplicações da Plataforma SAS.</w:t>
      </w:r>
    </w:p>
    <w:p w14:paraId="468505B2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Programação usando a API REST.</w:t>
      </w:r>
    </w:p>
    <w:p w14:paraId="78384BA9" w14:textId="5E92FFBD" w:rsidR="00361249" w:rsidRPr="00317BF1" w:rsidRDefault="00361249" w:rsidP="00835610">
      <w:pPr>
        <w:spacing w:line="240" w:lineRule="auto"/>
        <w:ind w:left="426" w:hanging="153"/>
        <w:jc w:val="both"/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Acesso de terceiros usando drivers cliente do SAS Federation Server.</w:t>
      </w:r>
      <w:r w:rsidR="00277F76"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 - </w:t>
      </w:r>
      <w:r w:rsidRPr="00317BF1">
        <w:rPr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Considerações sobre desempenho do SAS Federation Server</w:t>
      </w:r>
    </w:p>
    <w:p w14:paraId="22BB95F9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Introdução.</w:t>
      </w:r>
    </w:p>
    <w:p w14:paraId="11752370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ao cache.</w:t>
      </w:r>
    </w:p>
    <w:p w14:paraId="55DD3915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Cache de recursos e visualizações de informações.</w:t>
      </w:r>
    </w:p>
    <w:p w14:paraId="22E3B9B7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Cache de dados.</w:t>
      </w:r>
    </w:p>
    <w:p w14:paraId="15586837" w14:textId="77777777" w:rsidR="00361249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Pool de conexões.</w:t>
      </w:r>
    </w:p>
    <w:p w14:paraId="7CC91F27" w14:textId="7BA2CB70" w:rsidR="00092751" w:rsidRPr="00317BF1" w:rsidRDefault="00361249" w:rsidP="00835610">
      <w:pPr>
        <w:pStyle w:val="PargrafodaLista"/>
        <w:numPr>
          <w:ilvl w:val="0"/>
          <w:numId w:val="45"/>
        </w:numPr>
        <w:ind w:left="426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Registro de SQL e criptografia de servidor.</w:t>
      </w:r>
    </w:p>
    <w:p w14:paraId="3838AB88" w14:textId="77777777" w:rsidR="00415F62" w:rsidRPr="00317BF1" w:rsidRDefault="00415F62" w:rsidP="0059232A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000000" w:themeColor="text1"/>
          <w:u w:val="single"/>
        </w:rPr>
        <w:sectPr w:rsidR="00415F62" w:rsidRPr="00317BF1" w:rsidSect="0024027F">
          <w:type w:val="continuous"/>
          <w:pgSz w:w="11906" w:h="16838"/>
          <w:pgMar w:top="1417" w:right="1133" w:bottom="2269" w:left="1560" w:header="454" w:footer="2551" w:gutter="0"/>
          <w:cols w:num="2" w:space="425"/>
          <w:titlePg/>
          <w:docGrid w:linePitch="360"/>
        </w:sectPr>
      </w:pPr>
    </w:p>
    <w:p w14:paraId="51B6555E" w14:textId="77777777" w:rsidR="00092751" w:rsidRPr="00317BF1" w:rsidRDefault="00092751" w:rsidP="0059232A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000000" w:themeColor="text1"/>
          <w:u w:val="single"/>
        </w:rPr>
      </w:pPr>
    </w:p>
    <w:p w14:paraId="23CF668A" w14:textId="5D904AC8" w:rsidR="00092751" w:rsidRPr="00317BF1" w:rsidRDefault="00775961" w:rsidP="0059232A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000000" w:themeColor="text1"/>
        </w:rPr>
      </w:pPr>
      <w:r w:rsidRPr="00317BF1">
        <w:rPr>
          <w:rFonts w:ascii="Segoe UI" w:eastAsia="Arial" w:hAnsi="Segoe UI" w:cs="Segoe UI"/>
          <w:b/>
          <w:bCs/>
          <w:color w:val="000000" w:themeColor="text1"/>
        </w:rPr>
        <w:t>SAS® Data Governance Essentials</w:t>
      </w:r>
    </w:p>
    <w:p w14:paraId="45673073" w14:textId="77777777" w:rsidR="00092751" w:rsidRPr="00317BF1" w:rsidRDefault="00092751" w:rsidP="0059232A">
      <w:pPr>
        <w:pStyle w:val="PargrafodaLista"/>
        <w:ind w:left="0"/>
        <w:jc w:val="both"/>
        <w:rPr>
          <w:rFonts w:ascii="Segoe UI" w:eastAsia="Arial" w:hAnsi="Segoe UI" w:cs="Segoe UI"/>
          <w:b/>
          <w:bCs/>
          <w:color w:val="000000" w:themeColor="text1"/>
          <w:u w:val="single"/>
        </w:rPr>
      </w:pPr>
    </w:p>
    <w:p w14:paraId="22971824" w14:textId="77777777" w:rsidR="006051D9" w:rsidRPr="00317BF1" w:rsidRDefault="006051D9" w:rsidP="006051D9">
      <w:pPr>
        <w:pStyle w:val="PargrafodaLista"/>
        <w:numPr>
          <w:ilvl w:val="0"/>
          <w:numId w:val="46"/>
        </w:numPr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  <w:sectPr w:rsidR="006051D9" w:rsidRPr="00317BF1" w:rsidSect="00A05822">
          <w:type w:val="continuous"/>
          <w:pgSz w:w="11906" w:h="16838"/>
          <w:pgMar w:top="1417" w:right="1701" w:bottom="2269" w:left="1701" w:header="454" w:footer="2551" w:gutter="0"/>
          <w:cols w:space="708"/>
          <w:titlePg/>
          <w:docGrid w:linePitch="360"/>
        </w:sectPr>
      </w:pPr>
    </w:p>
    <w:p w14:paraId="3EAE98D1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Visão geral da governança de dados do SAS.</w:t>
      </w:r>
    </w:p>
    <w:p w14:paraId="4B295827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Explorando o ambiente SAS Data Governance. Criando um glossário usando o SAS Business Data Network</w:t>
      </w:r>
    </w:p>
    <w:p w14:paraId="0C279BED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à rede de dados empresariais SAS.</w:t>
      </w:r>
    </w:p>
    <w:p w14:paraId="669578B6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Criação e definição de termos.</w:t>
      </w:r>
    </w:p>
    <w:p w14:paraId="0F44BF01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Termos de importação e exportação.</w:t>
      </w:r>
    </w:p>
    <w:p w14:paraId="5B603785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Manutenção e revisão de termos. Tópicos adicionais sobre SAS Business Data Network</w:t>
      </w:r>
    </w:p>
    <w:p w14:paraId="153EBEF6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Gerenciando tipos de termos.</w:t>
      </w:r>
    </w:p>
    <w:p w14:paraId="675F8C30" w14:textId="2330AE73" w:rsidR="0059232A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Termos colaborativos. Visualizando relacionamentos usando SAS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Lineage</w:t>
      </w:r>
      <w:proofErr w:type="spellEnd"/>
    </w:p>
    <w:p w14:paraId="285FFC30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Introdução ao SAS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Lineage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055A8C7E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Coletando informações de relacionamento.</w:t>
      </w:r>
    </w:p>
    <w:p w14:paraId="7DCC6316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Integrando informações de relacionamento.</w:t>
      </w:r>
    </w:p>
    <w:p w14:paraId="25022E5E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Visualizando informações de relacionamento. Monitorando dados usando o SAS Business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Rules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Manager</w:t>
      </w:r>
    </w:p>
    <w:p w14:paraId="5FB98ADD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Introdução ao monitoramento de dados.</w:t>
      </w:r>
    </w:p>
    <w:p w14:paraId="6C111B65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Criação de conteúdo no SAS Business </w:t>
      </w:r>
      <w:proofErr w:type="spellStart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Rules</w:t>
      </w:r>
      <w:proofErr w:type="spellEnd"/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 xml:space="preserve"> Manager.</w:t>
      </w:r>
    </w:p>
    <w:p w14:paraId="6754ED19" w14:textId="7777777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Implementando trabalhos de monitoramento de dados.</w:t>
      </w:r>
    </w:p>
    <w:p w14:paraId="71936DE7" w14:textId="4018B837" w:rsidR="006051D9" w:rsidRPr="00317BF1" w:rsidRDefault="006051D9" w:rsidP="00835610">
      <w:pPr>
        <w:pStyle w:val="PargrafodaLista"/>
        <w:numPr>
          <w:ilvl w:val="0"/>
          <w:numId w:val="46"/>
        </w:numPr>
        <w:ind w:left="567" w:hanging="153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Fonts w:ascii="Segoe UI" w:eastAsia="Arial" w:hAnsi="Segoe UI" w:cs="Segoe UI"/>
          <w:color w:val="000000" w:themeColor="text1"/>
          <w:sz w:val="18"/>
          <w:szCs w:val="18"/>
        </w:rPr>
        <w:t>Visualizando resultados de monitoramento.</w:t>
      </w:r>
    </w:p>
    <w:p w14:paraId="1985EE9B" w14:textId="77777777" w:rsidR="006051D9" w:rsidRPr="00317BF1" w:rsidRDefault="006051D9" w:rsidP="00835610">
      <w:pPr>
        <w:pStyle w:val="PargrafodaLista"/>
        <w:ind w:left="567" w:hanging="153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  <w:sectPr w:rsidR="006051D9" w:rsidRPr="00317BF1" w:rsidSect="006051D9">
          <w:type w:val="continuous"/>
          <w:pgSz w:w="11906" w:h="16838"/>
          <w:pgMar w:top="1417" w:right="991" w:bottom="2269" w:left="1560" w:header="454" w:footer="2551" w:gutter="0"/>
          <w:cols w:num="2" w:space="283"/>
          <w:titlePg/>
          <w:docGrid w:linePitch="360"/>
        </w:sectPr>
      </w:pPr>
    </w:p>
    <w:p w14:paraId="57B0B6EE" w14:textId="77777777" w:rsidR="00775961" w:rsidRPr="00317BF1" w:rsidRDefault="00775961" w:rsidP="00835610">
      <w:pPr>
        <w:pStyle w:val="PargrafodaLista"/>
        <w:ind w:left="567" w:hanging="153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31F044DA" w14:textId="77777777" w:rsidR="00081980" w:rsidRPr="00317BF1" w:rsidRDefault="00081980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65937E33" w14:textId="5C6A41D9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Using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DataFlux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® Data Management Studio</w:t>
      </w:r>
    </w:p>
    <w:p w14:paraId="665D58AB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</w:p>
    <w:p w14:paraId="3F2E8E5D" w14:textId="77777777" w:rsidR="0024027F" w:rsidRPr="00317BF1" w:rsidRDefault="0024027F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  <w:sectPr w:rsidR="0024027F" w:rsidRPr="00317BF1" w:rsidSect="00A05822">
          <w:type w:val="continuous"/>
          <w:pgSz w:w="11906" w:h="16838"/>
          <w:pgMar w:top="1417" w:right="1701" w:bottom="2269" w:left="1701" w:header="454" w:footer="2551" w:gutter="0"/>
          <w:cols w:space="708"/>
          <w:titlePg/>
          <w:docGrid w:linePitch="360"/>
        </w:sectPr>
      </w:pPr>
    </w:p>
    <w:p w14:paraId="261F98C6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Arquitetura e Metodologia</w:t>
      </w:r>
    </w:p>
    <w:p w14:paraId="2534B90D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Introdução às ofertas e arquitetura do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DataFlux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Data Management.</w:t>
      </w:r>
    </w:p>
    <w:p w14:paraId="72ABE86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Metodologia e fluxo do curso.</w:t>
      </w:r>
    </w:p>
    <w:p w14:paraId="47FEEE70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DataFlux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 Data Management Studio: Introdução</w:t>
      </w:r>
    </w:p>
    <w:p w14:paraId="1A0E1BD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lastRenderedPageBreak/>
        <w:t>• Navegando na interface do Data Management Studio.</w:t>
      </w:r>
    </w:p>
    <w:p w14:paraId="2A4E3F0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Verificar a base de conhecimento de qualidade e as fontes de referência.</w:t>
      </w:r>
    </w:p>
    <w:p w14:paraId="16D4AD10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conexões de dados.</w:t>
      </w:r>
    </w:p>
    <w:p w14:paraId="77FFF728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Criação de um repositório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DataFlux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31B9AA26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PLANO</w:t>
      </w:r>
    </w:p>
    <w:p w14:paraId="3AC14DF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Criação e exploração de perfis de dados.</w:t>
      </w:r>
    </w:p>
    <w:p w14:paraId="24D80419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Criação de perfil de um subconjunto de dados.</w:t>
      </w:r>
    </w:p>
    <w:p w14:paraId="0E21FBFE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Criação de perfil de dados em arquivos de texto.</w:t>
      </w:r>
    </w:p>
    <w:p w14:paraId="48CCE8A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ACT: Introdução aos Trabalhos de Dados</w:t>
      </w:r>
    </w:p>
    <w:p w14:paraId="780572E1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Configuração das opções do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DataFlux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Data Management Studio.</w:t>
      </w:r>
    </w:p>
    <w:p w14:paraId="04150E6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Criar, documentar e executar um trabalho de dados simples.</w:t>
      </w:r>
    </w:p>
    <w:p w14:paraId="36D5AE21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ACT: </w:t>
      </w: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Qualidade</w:t>
      </w:r>
    </w:p>
    <w:p w14:paraId="3E85EA60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Realizar uma exploração simples do QKB.</w:t>
      </w:r>
    </w:p>
    <w:p w14:paraId="327D3C2B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Investigar a padronização usando definições de padronização e esquemas de padronização.</w:t>
      </w:r>
    </w:p>
    <w:p w14:paraId="097A088E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um nó de layout de campo.</w:t>
      </w:r>
    </w:p>
    <w:p w14:paraId="29A6D54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análise e capitalização.</w:t>
      </w:r>
    </w:p>
    <w:p w14:paraId="0050C649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Investigação de campo correto e análise de identificação.</w:t>
      </w:r>
    </w:p>
    <w:p w14:paraId="35D3888E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ACT:</w:t>
      </w: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Resolução de Entidade</w:t>
      </w:r>
    </w:p>
    <w:p w14:paraId="0F2A859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Criação de códigos de correspondência.</w:t>
      </w:r>
    </w:p>
    <w:p w14:paraId="6D546140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Agrupamento de registros.</w:t>
      </w:r>
    </w:p>
    <w:p w14:paraId="5923BB3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Adicionando sobrevivência ao trabalho de resolução de entidade.</w:t>
      </w:r>
    </w:p>
    <w:p w14:paraId="4AD1838B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Adicionar regras em nível de campo para o registro sobrevivente.</w:t>
      </w:r>
    </w:p>
    <w:p w14:paraId="62B05A8A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MONITOR</w:t>
      </w:r>
    </w:p>
    <w:p w14:paraId="228E4151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Definição de regras de negócio.</w:t>
      </w:r>
    </w:p>
    <w:p w14:paraId="466C8A74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Perfil de dados com regras de negócios e alertas.</w:t>
      </w:r>
    </w:p>
    <w:p w14:paraId="4D086FAA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Trabalhar com tarefas de dados e regras de negócios.</w:t>
      </w:r>
    </w:p>
    <w:p w14:paraId="57B0995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Criar e executar uma tarefa.</w:t>
      </w:r>
    </w:p>
    <w:p w14:paraId="2CF7442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 xml:space="preserve">Linguagem do Mecanismo de Expressão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DataFlux</w:t>
      </w:r>
      <w:proofErr w:type="spellEnd"/>
    </w:p>
    <w:p w14:paraId="24FE195B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Introdução e visão geral do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DataFlux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Expression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Engine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Language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(EEL).</w:t>
      </w:r>
    </w:p>
    <w:p w14:paraId="431F90B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Criação de campos dinâmicos para um perfil usando EEL.</w:t>
      </w:r>
    </w:p>
    <w:p w14:paraId="2CFEF84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Nó de expressão em trabalhos de dados</w:t>
      </w:r>
    </w:p>
    <w:p w14:paraId="4C884A3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o nó Expressão.</w:t>
      </w:r>
    </w:p>
    <w:p w14:paraId="2393C1DA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Revendo a instrução IF/ELSE.</w:t>
      </w:r>
    </w:p>
    <w:p w14:paraId="76807F90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Revisão do status de devolução.</w:t>
      </w:r>
    </w:p>
    <w:p w14:paraId="3AAAC06F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Parametrização com Macros</w:t>
      </w:r>
    </w:p>
    <w:p w14:paraId="43A5256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Criação de um arquivo de macro.</w:t>
      </w:r>
    </w:p>
    <w:p w14:paraId="3198103F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Usando macros em um perfil de dados.</w:t>
      </w:r>
    </w:p>
    <w:p w14:paraId="31B40D1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Usando macros em um trabalho de dados.</w:t>
      </w:r>
    </w:p>
    <w:p w14:paraId="6366FAC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Fundamentos de Trabalhos de Processo</w:t>
      </w:r>
    </w:p>
    <w:p w14:paraId="00AF92D1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aos trabalhos de processo.</w:t>
      </w:r>
    </w:p>
    <w:p w14:paraId="6AA00C54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Examinando vinculações de origem em um trabalho de processo simples.</w:t>
      </w:r>
    </w:p>
    <w:p w14:paraId="1905D96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Criando Trabalhos de Processo Avançado</w:t>
      </w:r>
    </w:p>
    <w:p w14:paraId="1071C5B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processamento condicional.</w:t>
      </w:r>
    </w:p>
    <w:p w14:paraId="77B9F48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tabelas de trabalho e eventos.</w:t>
      </w:r>
    </w:p>
    <w:p w14:paraId="33E61DEE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Dicas, truques e outros tópicos</w:t>
      </w:r>
    </w:p>
    <w:p w14:paraId="1E17134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Examinando como os dados são processados em um trabalho de dados.</w:t>
      </w:r>
    </w:p>
    <w:p w14:paraId="764C0A4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Considerando técnicas de otimização de trabalho.</w:t>
      </w:r>
    </w:p>
    <w:p w14:paraId="5E33EE9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Explorando dicas para construir e testar trabalhos.</w:t>
      </w:r>
    </w:p>
    <w:p w14:paraId="0954B66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o servidor de gerenciamento de dados.</w:t>
      </w:r>
    </w:p>
    <w:p w14:paraId="11E652F4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Examinando as etapas de promoção à produção.</w:t>
      </w:r>
    </w:p>
    <w:p w14:paraId="781866BD" w14:textId="77777777" w:rsidR="0024027F" w:rsidRPr="00317BF1" w:rsidRDefault="0024027F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</w:rPr>
        <w:sectPr w:rsidR="0024027F" w:rsidRPr="00317BF1" w:rsidSect="0024027F">
          <w:type w:val="continuous"/>
          <w:pgSz w:w="11906" w:h="16838"/>
          <w:pgMar w:top="1417" w:right="991" w:bottom="2269" w:left="1985" w:header="454" w:footer="2551" w:gutter="0"/>
          <w:cols w:num="2" w:space="426"/>
          <w:titlePg/>
          <w:docGrid w:linePitch="360"/>
        </w:sectPr>
      </w:pPr>
    </w:p>
    <w:p w14:paraId="43FF82A7" w14:textId="77777777" w:rsidR="0024027F" w:rsidRPr="00317BF1" w:rsidRDefault="0024027F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</w:rPr>
      </w:pPr>
    </w:p>
    <w:p w14:paraId="15AB4154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Understanding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the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SAS®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Quality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Knowledge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Base</w:t>
      </w:r>
    </w:p>
    <w:p w14:paraId="395FC597" w14:textId="77777777" w:rsidR="000B7D57" w:rsidRPr="00317BF1" w:rsidRDefault="000B7D57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</w:rPr>
      </w:pPr>
    </w:p>
    <w:p w14:paraId="0329EC5A" w14:textId="77777777" w:rsidR="000B7D57" w:rsidRPr="00317BF1" w:rsidRDefault="000B7D57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sectPr w:rsidR="000B7D57" w:rsidRPr="00317BF1" w:rsidSect="00A05822">
          <w:type w:val="continuous"/>
          <w:pgSz w:w="11906" w:h="16838"/>
          <w:pgMar w:top="1417" w:right="1701" w:bottom="2269" w:left="1701" w:header="454" w:footer="2551" w:gutter="0"/>
          <w:cols w:space="708"/>
          <w:titlePg/>
          <w:docGrid w:linePitch="360"/>
        </w:sectPr>
      </w:pPr>
    </w:p>
    <w:p w14:paraId="65F5E8F0" w14:textId="523E4166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Introdução à Base de Conhecimento de Qualidade SAS (QKB)</w:t>
      </w:r>
    </w:p>
    <w:p w14:paraId="25F62C96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e tópicos do curso.</w:t>
      </w:r>
    </w:p>
    <w:p w14:paraId="7019317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Navegando no QKB no Data Management Studio.</w:t>
      </w:r>
    </w:p>
    <w:p w14:paraId="118B53D6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Navegando em localidades QKB no Data Management Studio.</w:t>
      </w:r>
    </w:p>
    <w:p w14:paraId="291BF5CF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Visualização de tipos de dados e tokens.</w:t>
      </w:r>
    </w:p>
    <w:p w14:paraId="30B1E17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Trabalhando com arquivos de componentes QKB</w:t>
      </w:r>
    </w:p>
    <w:p w14:paraId="33234ED9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Acessando os arquivos de componentes no Data Management Studio.</w:t>
      </w:r>
    </w:p>
    <w:p w14:paraId="6C94B2A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Explorando 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Scheme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Builder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1F965FA6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Explorando 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Chop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Table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 Editor.</w:t>
      </w:r>
    </w:p>
    <w:p w14:paraId="66E038F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lastRenderedPageBreak/>
        <w:t>• Explorando o Editor de Fonética.</w:t>
      </w:r>
    </w:p>
    <w:p w14:paraId="42F58D5B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Trabalhando com o Editor de Biblioteca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Regex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613CB60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Explorando o Editor de Vocabulário.</w:t>
      </w:r>
    </w:p>
    <w:p w14:paraId="7120C9F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Explorando o Editor de Gramática.</w:t>
      </w:r>
    </w:p>
    <w:p w14:paraId="11F1003F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Trabalhando com definições de QKB</w:t>
      </w:r>
    </w:p>
    <w:p w14:paraId="65A3199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Navegando pelas definições de QKB no Data Management Studio.</w:t>
      </w:r>
    </w:p>
    <w:p w14:paraId="3D18E815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Visualização e teste de uma definição de análise.</w:t>
      </w:r>
    </w:p>
    <w:p w14:paraId="7F8C32A2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Definições de análise</w:t>
      </w:r>
    </w:p>
    <w:p w14:paraId="407F7C38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às definições de análise.</w:t>
      </w:r>
    </w:p>
    <w:p w14:paraId="75CD447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definições de análise.</w:t>
      </w:r>
    </w:p>
    <w:p w14:paraId="5EC9489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Definições de caso</w:t>
      </w:r>
    </w:p>
    <w:p w14:paraId="6AF20F3C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às definições de caso.</w:t>
      </w:r>
    </w:p>
    <w:p w14:paraId="633F56D9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definições de caso.</w:t>
      </w:r>
    </w:p>
    <w:p w14:paraId="0FF3ABF6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Definições de padronização</w:t>
      </w:r>
    </w:p>
    <w:p w14:paraId="1218A9C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às definições de normalização.</w:t>
      </w:r>
    </w:p>
    <w:p w14:paraId="5735ED9D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Trabalhar com definições de padronização.</w:t>
      </w:r>
    </w:p>
    <w:p w14:paraId="4AE9945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Definições de Correspondência</w:t>
      </w:r>
    </w:p>
    <w:p w14:paraId="7DEC0A64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às definições de match.</w:t>
      </w:r>
    </w:p>
    <w:p w14:paraId="6357A127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definições de correspondência.</w:t>
      </w:r>
    </w:p>
    <w:p w14:paraId="33CE34B4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 xml:space="preserve">• Compreender o layout do </w:t>
      </w:r>
      <w:proofErr w:type="spellStart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matchcode</w:t>
      </w:r>
      <w:proofErr w:type="spellEnd"/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.</w:t>
      </w:r>
    </w:p>
    <w:p w14:paraId="08C8A79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Definições de análise de identificação</w:t>
      </w:r>
    </w:p>
    <w:p w14:paraId="14D15F23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às definições de análise de identificação.</w:t>
      </w:r>
    </w:p>
    <w:p w14:paraId="3F3B860D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Trabalhar com definições de análise de identificação.</w:t>
      </w:r>
    </w:p>
    <w:p w14:paraId="69926D5F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  <w:sz w:val="18"/>
          <w:szCs w:val="18"/>
        </w:rPr>
        <w:t>Definições de extração</w:t>
      </w:r>
    </w:p>
    <w:p w14:paraId="317ACEBF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Introdução às definições de extração.</w:t>
      </w:r>
    </w:p>
    <w:p w14:paraId="4F5A4B2E" w14:textId="77777777" w:rsidR="00CC35BC" w:rsidRPr="00317BF1" w:rsidRDefault="00CC35BC" w:rsidP="003D2384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</w:pPr>
      <w:r w:rsidRPr="00317BF1">
        <w:rPr>
          <w:rStyle w:val="contedocopy"/>
          <w:rFonts w:ascii="Segoe UI" w:eastAsia="Arial" w:hAnsi="Segoe UI" w:cs="Segoe UI"/>
          <w:color w:val="000000" w:themeColor="text1"/>
          <w:sz w:val="18"/>
          <w:szCs w:val="18"/>
        </w:rPr>
        <w:t>• Trabalhando com definições de extração.</w:t>
      </w:r>
    </w:p>
    <w:p w14:paraId="7A5CE413" w14:textId="77777777" w:rsidR="000B7D57" w:rsidRPr="00317BF1" w:rsidRDefault="000B7D57" w:rsidP="00CC35BC">
      <w:pPr>
        <w:pStyle w:val="PargrafodaLista"/>
        <w:ind w:left="1224"/>
        <w:jc w:val="both"/>
        <w:rPr>
          <w:rStyle w:val="contedocopy"/>
          <w:rFonts w:ascii="Segoe UI" w:hAnsi="Segoe UI" w:cs="Segoe UI"/>
          <w:lang w:eastAsia="pt-BR"/>
        </w:rPr>
        <w:sectPr w:rsidR="000B7D57" w:rsidRPr="00317BF1" w:rsidSect="000B7D57">
          <w:type w:val="continuous"/>
          <w:pgSz w:w="11906" w:h="16838"/>
          <w:pgMar w:top="1417" w:right="849" w:bottom="2269" w:left="1985" w:header="454" w:footer="2551" w:gutter="0"/>
          <w:cols w:num="2" w:space="282"/>
          <w:titlePg/>
          <w:docGrid w:linePitch="360"/>
        </w:sectPr>
      </w:pPr>
    </w:p>
    <w:p w14:paraId="5602FCBA" w14:textId="77777777" w:rsidR="00CC35BC" w:rsidRPr="00317BF1" w:rsidRDefault="00CC35BC" w:rsidP="000B7D57">
      <w:pPr>
        <w:pStyle w:val="PargrafodaLista"/>
        <w:ind w:left="0"/>
        <w:jc w:val="both"/>
        <w:rPr>
          <w:rStyle w:val="contedocopy"/>
          <w:rFonts w:ascii="Segoe UI" w:hAnsi="Segoe UI" w:cs="Segoe UI"/>
          <w:lang w:eastAsia="pt-BR"/>
        </w:rPr>
      </w:pPr>
    </w:p>
    <w:p w14:paraId="05AE0153" w14:textId="77777777" w:rsidR="00835610" w:rsidRPr="00317BF1" w:rsidRDefault="00835610" w:rsidP="000B7D57">
      <w:pPr>
        <w:pStyle w:val="PargrafodaLista"/>
        <w:ind w:left="0"/>
        <w:jc w:val="both"/>
        <w:rPr>
          <w:rStyle w:val="contedocopy"/>
          <w:rFonts w:ascii="Segoe UI" w:hAnsi="Segoe UI" w:cs="Segoe UI"/>
          <w:lang w:eastAsia="pt-BR"/>
        </w:rPr>
      </w:pPr>
    </w:p>
    <w:p w14:paraId="5A6D6C61" w14:textId="260A7C52" w:rsidR="000B7D57" w:rsidRPr="00317BF1" w:rsidRDefault="00535C6D" w:rsidP="000B7D57">
      <w:pPr>
        <w:pStyle w:val="PargrafodaLista"/>
        <w:ind w:left="0"/>
        <w:jc w:val="both"/>
        <w:rPr>
          <w:rStyle w:val="contedocopy"/>
          <w:rFonts w:ascii="Segoe UI" w:eastAsia="Arial" w:hAnsi="Segoe UI" w:cs="Segoe UI"/>
          <w:b/>
          <w:bCs/>
          <w:color w:val="000000" w:themeColor="text1"/>
        </w:rPr>
      </w:pP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Creating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a New Data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Type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in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the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SAS®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Quality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</w:t>
      </w:r>
      <w:proofErr w:type="spellStart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>Knowledge</w:t>
      </w:r>
      <w:proofErr w:type="spellEnd"/>
      <w:r w:rsidRPr="00317BF1">
        <w:rPr>
          <w:rStyle w:val="contedocopy"/>
          <w:rFonts w:ascii="Segoe UI" w:eastAsia="Arial" w:hAnsi="Segoe UI" w:cs="Segoe UI"/>
          <w:b/>
          <w:bCs/>
          <w:color w:val="000000" w:themeColor="text1"/>
        </w:rPr>
        <w:t xml:space="preserve"> Base</w:t>
      </w:r>
    </w:p>
    <w:p w14:paraId="628B463A" w14:textId="77777777" w:rsidR="000B7D57" w:rsidRPr="00317BF1" w:rsidRDefault="000B7D57" w:rsidP="000B7D57">
      <w:pPr>
        <w:pStyle w:val="PargrafodaLista"/>
        <w:ind w:left="0"/>
        <w:jc w:val="both"/>
        <w:rPr>
          <w:rStyle w:val="contedocopy"/>
          <w:rFonts w:ascii="Segoe UI" w:hAnsi="Segoe UI" w:cs="Segoe UI"/>
          <w:lang w:eastAsia="pt-BR"/>
        </w:rPr>
      </w:pPr>
    </w:p>
    <w:p w14:paraId="4A34FEB9" w14:textId="77777777" w:rsidR="00E36BC5" w:rsidRPr="00317BF1" w:rsidRDefault="00E36BC5" w:rsidP="00E36BC5">
      <w:pPr>
        <w:pStyle w:val="PargrafodaLista"/>
        <w:numPr>
          <w:ilvl w:val="0"/>
          <w:numId w:val="47"/>
        </w:numPr>
        <w:jc w:val="both"/>
        <w:rPr>
          <w:rFonts w:ascii="Segoe UI" w:hAnsi="Segoe UI" w:cs="Segoe UI"/>
          <w:sz w:val="18"/>
          <w:szCs w:val="18"/>
          <w:lang w:eastAsia="pt-BR"/>
        </w:rPr>
        <w:sectPr w:rsidR="00E36BC5" w:rsidRPr="00317BF1" w:rsidSect="00A05822">
          <w:type w:val="continuous"/>
          <w:pgSz w:w="11906" w:h="16838"/>
          <w:pgMar w:top="1417" w:right="1701" w:bottom="2269" w:left="1701" w:header="454" w:footer="2551" w:gutter="0"/>
          <w:cols w:space="708"/>
          <w:titlePg/>
          <w:docGrid w:linePitch="360"/>
        </w:sectPr>
      </w:pPr>
    </w:p>
    <w:p w14:paraId="3B7E50BD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Criando e registrando uma cópia de backup do curso QKB.</w:t>
      </w:r>
    </w:p>
    <w:p w14:paraId="77EC2DF6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Abrindo um QKB e investigando tipos de dados.</w:t>
      </w:r>
    </w:p>
    <w:p w14:paraId="3AAC2543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proofErr w:type="gramStart"/>
      <w:r w:rsidRPr="00317BF1">
        <w:rPr>
          <w:rFonts w:ascii="Segoe UI" w:hAnsi="Segoe UI" w:cs="Segoe UI"/>
          <w:sz w:val="18"/>
          <w:szCs w:val="18"/>
          <w:lang w:eastAsia="pt-BR"/>
        </w:rPr>
        <w:t>Criando um novo</w:t>
      </w:r>
      <w:proofErr w:type="gramEnd"/>
      <w:r w:rsidRPr="00317BF1">
        <w:rPr>
          <w:rFonts w:ascii="Segoe UI" w:hAnsi="Segoe UI" w:cs="Segoe UI"/>
          <w:sz w:val="18"/>
          <w:szCs w:val="18"/>
          <w:lang w:eastAsia="pt-BR"/>
        </w:rPr>
        <w:t xml:space="preserve"> tipo de dados. Criando uma definição de análise</w:t>
      </w:r>
    </w:p>
    <w:p w14:paraId="791E4E95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Criando uma definição de análise para dados de roupas.</w:t>
      </w:r>
    </w:p>
    <w:p w14:paraId="1AB9A2C4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Adicionando os componentes necessários para análise de morfologia.</w:t>
      </w:r>
    </w:p>
    <w:p w14:paraId="5EA5FDC3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Adicionando a gramática do vestuário à definição de análise.</w:t>
      </w:r>
    </w:p>
    <w:p w14:paraId="21050366" w14:textId="77777777" w:rsidR="00E36BC5" w:rsidRPr="00317BF1" w:rsidRDefault="00E36BC5" w:rsidP="00835610">
      <w:pPr>
        <w:pStyle w:val="PargrafodaLista"/>
        <w:numPr>
          <w:ilvl w:val="0"/>
          <w:numId w:val="47"/>
        </w:numPr>
        <w:tabs>
          <w:tab w:val="left" w:pos="709"/>
        </w:tabs>
        <w:ind w:left="567" w:hanging="141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Mapeando os tokens e testando a definição.</w:t>
      </w:r>
    </w:p>
    <w:p w14:paraId="41E91E2C" w14:textId="58602690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Usando o editor rápido de definição de análise. Criando uma definição de caso</w:t>
      </w:r>
    </w:p>
    <w:p w14:paraId="4B5F2CA9" w14:textId="77777777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Introdução às definições de caso.</w:t>
      </w:r>
    </w:p>
    <w:p w14:paraId="1D4124BE" w14:textId="77777777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Criando uma definição de caso. Criando uma definição de padronização</w:t>
      </w:r>
    </w:p>
    <w:p w14:paraId="672B3C3A" w14:textId="77777777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Introdução às definições de padronização.</w:t>
      </w:r>
    </w:p>
    <w:p w14:paraId="00B2678C" w14:textId="77777777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Criando uma definição de padronização. Criando uma definição de correspondência</w:t>
      </w:r>
    </w:p>
    <w:p w14:paraId="573B1D9B" w14:textId="77777777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Introdução às definições de correspondência.</w:t>
      </w:r>
    </w:p>
    <w:p w14:paraId="331B6A0E" w14:textId="11EBA28C" w:rsidR="00E36BC5" w:rsidRPr="00317BF1" w:rsidRDefault="00E36BC5" w:rsidP="00835610">
      <w:pPr>
        <w:pStyle w:val="PargrafodaLista"/>
        <w:numPr>
          <w:ilvl w:val="0"/>
          <w:numId w:val="47"/>
        </w:numPr>
        <w:ind w:left="709" w:hanging="153"/>
        <w:jc w:val="both"/>
        <w:rPr>
          <w:rFonts w:ascii="Segoe UI" w:hAnsi="Segoe UI" w:cs="Segoe UI"/>
          <w:sz w:val="18"/>
          <w:szCs w:val="18"/>
          <w:lang w:eastAsia="pt-BR"/>
        </w:rPr>
      </w:pPr>
      <w:r w:rsidRPr="00317BF1">
        <w:rPr>
          <w:rFonts w:ascii="Segoe UI" w:hAnsi="Segoe UI" w:cs="Segoe UI"/>
          <w:sz w:val="18"/>
          <w:szCs w:val="18"/>
          <w:lang w:eastAsia="pt-BR"/>
        </w:rPr>
        <w:t>Criando uma definição de correspondência.</w:t>
      </w:r>
    </w:p>
    <w:p w14:paraId="6E1CEE19" w14:textId="77777777" w:rsidR="00E36BC5" w:rsidRDefault="00E36BC5" w:rsidP="00E36BC5">
      <w:pPr>
        <w:pStyle w:val="PargrafodaLista"/>
        <w:ind w:left="0"/>
        <w:jc w:val="both"/>
        <w:rPr>
          <w:rFonts w:ascii="Segoe UI" w:hAnsi="Segoe UI" w:cs="Segoe UI"/>
          <w:lang w:eastAsia="pt-BR"/>
        </w:rPr>
        <w:sectPr w:rsidR="00E36BC5" w:rsidSect="00835610">
          <w:type w:val="continuous"/>
          <w:pgSz w:w="11906" w:h="16838"/>
          <w:pgMar w:top="1417" w:right="1274" w:bottom="2269" w:left="1843" w:header="454" w:footer="2551" w:gutter="0"/>
          <w:cols w:num="2" w:space="140"/>
          <w:titlePg/>
          <w:docGrid w:linePitch="360"/>
        </w:sectPr>
      </w:pPr>
    </w:p>
    <w:p w14:paraId="6B0F9D97" w14:textId="77777777" w:rsidR="00E36BC5" w:rsidRDefault="00E36BC5" w:rsidP="00E36BC5">
      <w:pPr>
        <w:pStyle w:val="PargrafodaLista"/>
        <w:ind w:left="0"/>
        <w:jc w:val="both"/>
        <w:rPr>
          <w:rFonts w:ascii="Segoe UI" w:hAnsi="Segoe UI" w:cs="Segoe UI"/>
          <w:lang w:eastAsia="pt-BR"/>
        </w:rPr>
      </w:pPr>
    </w:p>
    <w:p w14:paraId="789C2401" w14:textId="77777777" w:rsidR="00E36BC5" w:rsidRPr="00CD3AB9" w:rsidRDefault="00E36BC5" w:rsidP="00E36BC5">
      <w:pPr>
        <w:pStyle w:val="PargrafodaLista"/>
        <w:ind w:left="0"/>
        <w:jc w:val="both"/>
        <w:rPr>
          <w:rStyle w:val="contedocopy"/>
          <w:rFonts w:ascii="Segoe UI" w:hAnsi="Segoe UI" w:cs="Segoe UI"/>
          <w:lang w:eastAsia="pt-BR"/>
        </w:rPr>
      </w:pPr>
    </w:p>
    <w:bookmarkEnd w:id="7"/>
    <w:p w14:paraId="4D41E520" w14:textId="77777777" w:rsidR="00CC35BC" w:rsidRPr="00CD3AB9" w:rsidRDefault="00CC35BC" w:rsidP="008B7D75">
      <w:pPr>
        <w:pStyle w:val="PargrafodaLista"/>
        <w:numPr>
          <w:ilvl w:val="2"/>
          <w:numId w:val="1"/>
        </w:numPr>
        <w:ind w:left="1224"/>
        <w:jc w:val="both"/>
        <w:rPr>
          <w:rFonts w:ascii="Segoe UI" w:hAnsi="Segoe UI" w:cs="Segoe UI"/>
          <w:lang w:eastAsia="pt-BR"/>
        </w:rPr>
      </w:pPr>
      <w:r w:rsidRPr="0BB983BB">
        <w:rPr>
          <w:rFonts w:ascii="Segoe UI" w:hAnsi="Segoe UI" w:cs="Segoe UI"/>
          <w:color w:val="000000" w:themeColor="text1"/>
          <w:lang w:eastAsia="pt-BR"/>
        </w:rPr>
        <w:t xml:space="preserve">As turmas de capacitação deverão ser realizadas durante a vigência contratual, conforme estabelecido no cronograma de execução aprovado pela </w:t>
      </w:r>
      <w:r w:rsidRPr="0BB983BB">
        <w:rPr>
          <w:rFonts w:ascii="Segoe UI" w:hAnsi="Segoe UI" w:cs="Segoe UI"/>
          <w:b/>
          <w:bCs/>
          <w:color w:val="000000" w:themeColor="text1"/>
          <w:lang w:eastAsia="pt-BR"/>
        </w:rPr>
        <w:t>DATAPREV</w:t>
      </w:r>
      <w:r w:rsidRPr="0BB983BB">
        <w:rPr>
          <w:rFonts w:ascii="Segoe UI" w:hAnsi="Segoe UI" w:cs="Segoe UI"/>
          <w:color w:val="000000" w:themeColor="text1"/>
          <w:lang w:eastAsia="pt-BR"/>
        </w:rPr>
        <w:t xml:space="preserve"> na versão definitiva do </w:t>
      </w:r>
      <w:r w:rsidRPr="0BB983BB">
        <w:rPr>
          <w:rFonts w:ascii="Segoe UI" w:hAnsi="Segoe UI" w:cs="Segoe UI"/>
          <w:b/>
          <w:bCs/>
          <w:color w:val="000000" w:themeColor="text1"/>
          <w:lang w:eastAsia="pt-BR"/>
        </w:rPr>
        <w:t>Plano de Capacitação</w:t>
      </w:r>
      <w:r w:rsidRPr="0BB983BB">
        <w:rPr>
          <w:rFonts w:ascii="Segoe UI" w:hAnsi="Segoe UI" w:cs="Segoe UI"/>
          <w:color w:val="000000" w:themeColor="text1"/>
          <w:lang w:eastAsia="pt-BR"/>
        </w:rPr>
        <w:t xml:space="preserve">. Este cronograma poderá sofrer alterações, desde que essas sejam devidamente justificadas e realizadas em comum acordo entre a </w:t>
      </w:r>
      <w:r w:rsidRPr="0BB983BB">
        <w:rPr>
          <w:rFonts w:ascii="Segoe UI" w:hAnsi="Segoe UI" w:cs="Segoe UI"/>
          <w:b/>
          <w:bCs/>
          <w:color w:val="000000" w:themeColor="text1"/>
          <w:lang w:eastAsia="pt-BR"/>
        </w:rPr>
        <w:t>CONTRATADA</w:t>
      </w:r>
      <w:r w:rsidRPr="0BB983BB">
        <w:rPr>
          <w:rFonts w:ascii="Segoe UI" w:hAnsi="Segoe UI" w:cs="Segoe UI"/>
          <w:color w:val="000000" w:themeColor="text1"/>
          <w:lang w:eastAsia="pt-BR"/>
        </w:rPr>
        <w:t xml:space="preserve"> e a </w:t>
      </w:r>
      <w:r w:rsidRPr="0BB983BB">
        <w:rPr>
          <w:rFonts w:ascii="Segoe UI" w:hAnsi="Segoe UI" w:cs="Segoe UI"/>
          <w:b/>
          <w:bCs/>
          <w:color w:val="000000" w:themeColor="text1"/>
          <w:lang w:eastAsia="pt-BR"/>
        </w:rPr>
        <w:t>DATAPREV.</w:t>
      </w:r>
    </w:p>
    <w:p w14:paraId="73FFC8C0" w14:textId="77777777" w:rsidR="00CC35BC" w:rsidRPr="00CD3AB9" w:rsidRDefault="00CC35BC" w:rsidP="00CC35BC">
      <w:pPr>
        <w:pStyle w:val="PargrafodaLista"/>
        <w:ind w:left="1224"/>
        <w:jc w:val="both"/>
        <w:rPr>
          <w:rFonts w:ascii="Segoe UI" w:hAnsi="Segoe UI" w:cs="Segoe UI"/>
          <w:lang w:eastAsia="pt-BR"/>
        </w:rPr>
      </w:pPr>
    </w:p>
    <w:p w14:paraId="7643EEB0" w14:textId="77777777" w:rsidR="00CC35BC" w:rsidRPr="00F54188" w:rsidRDefault="00CC35BC" w:rsidP="008B7D75">
      <w:pPr>
        <w:pStyle w:val="PargrafodaLista"/>
        <w:numPr>
          <w:ilvl w:val="2"/>
          <w:numId w:val="1"/>
        </w:numPr>
        <w:ind w:left="1224"/>
        <w:jc w:val="both"/>
        <w:rPr>
          <w:rFonts w:ascii="Segoe UI" w:hAnsi="Segoe UI" w:cs="Segoe UI"/>
          <w:lang w:eastAsia="pt-BR"/>
        </w:rPr>
      </w:pPr>
      <w:r w:rsidRPr="0BB983BB">
        <w:rPr>
          <w:rFonts w:ascii="Segoe UI" w:hAnsi="Segoe UI" w:cs="Segoe UI"/>
          <w:color w:val="000000" w:themeColor="text1"/>
          <w:lang w:eastAsia="pt-BR"/>
        </w:rPr>
        <w:lastRenderedPageBreak/>
        <w:t xml:space="preserve">As turmas deverão ser realizadas no horário compreendido entre 09h </w:t>
      </w:r>
      <w:proofErr w:type="gramStart"/>
      <w:r w:rsidRPr="0BB983BB">
        <w:rPr>
          <w:rFonts w:ascii="Segoe UI" w:hAnsi="Segoe UI" w:cs="Segoe UI"/>
          <w:color w:val="000000" w:themeColor="text1"/>
          <w:lang w:eastAsia="pt-BR"/>
        </w:rPr>
        <w:t>às</w:t>
      </w:r>
      <w:proofErr w:type="gramEnd"/>
      <w:r w:rsidRPr="0BB983BB">
        <w:rPr>
          <w:rFonts w:ascii="Segoe UI" w:hAnsi="Segoe UI" w:cs="Segoe UI"/>
          <w:color w:val="000000" w:themeColor="text1"/>
          <w:lang w:eastAsia="pt-BR"/>
        </w:rPr>
        <w:t xml:space="preserve"> 18h, de segunda a sexta-feira, em turno integral ou parcial, inclusive curso </w:t>
      </w:r>
      <w:r w:rsidRPr="001B4CAB">
        <w:rPr>
          <w:rFonts w:ascii="Segoe UI" w:hAnsi="Segoe UI" w:cs="Segoe UI"/>
          <w:color w:val="000000" w:themeColor="text1"/>
          <w:lang w:eastAsia="pt-BR"/>
        </w:rPr>
        <w:t xml:space="preserve">online ou aula virtual ao vivo. </w:t>
      </w:r>
    </w:p>
    <w:p w14:paraId="2728BC37" w14:textId="77777777" w:rsidR="00CC35BC" w:rsidRPr="00F54188" w:rsidRDefault="00CC35BC" w:rsidP="00CC35BC">
      <w:pPr>
        <w:pStyle w:val="PargrafodaLista"/>
        <w:rPr>
          <w:rFonts w:ascii="Segoe UI" w:hAnsi="Segoe UI" w:cs="Segoe UI"/>
          <w:lang w:eastAsia="pt-BR"/>
        </w:rPr>
      </w:pPr>
    </w:p>
    <w:p w14:paraId="60C96192" w14:textId="77777777" w:rsidR="00CC35BC" w:rsidRPr="001B4CAB" w:rsidRDefault="00CC35BC" w:rsidP="008B7D75">
      <w:pPr>
        <w:pStyle w:val="PargrafodaLista"/>
        <w:numPr>
          <w:ilvl w:val="2"/>
          <w:numId w:val="1"/>
        </w:numPr>
        <w:ind w:left="1224"/>
        <w:jc w:val="both"/>
        <w:rPr>
          <w:rFonts w:ascii="Segoe UI" w:hAnsi="Segoe UI" w:cs="Segoe UI"/>
          <w:lang w:eastAsia="pt-BR"/>
        </w:rPr>
      </w:pPr>
      <w:r>
        <w:rPr>
          <w:rFonts w:ascii="Segoe UI" w:hAnsi="Segoe UI" w:cs="Segoe UI"/>
          <w:lang w:eastAsia="pt-BR"/>
        </w:rPr>
        <w:t>Conforme prática de mercado, as horas de intervalo para almoço dos treinandos não deverão ser computadas para fins de cálculo da carga horária.</w:t>
      </w:r>
    </w:p>
    <w:p w14:paraId="28B104D8" w14:textId="77777777" w:rsidR="00CC35BC" w:rsidRPr="00CD3AB9" w:rsidRDefault="00CC35BC" w:rsidP="00CC35BC">
      <w:pPr>
        <w:pStyle w:val="PargrafodaLista"/>
        <w:spacing w:after="0" w:line="240" w:lineRule="auto"/>
        <w:rPr>
          <w:rFonts w:ascii="Segoe UI" w:hAnsi="Segoe UI" w:cs="Segoe UI"/>
          <w:b/>
          <w:color w:val="000000" w:themeColor="text1"/>
          <w:lang w:eastAsia="pt-BR"/>
        </w:rPr>
      </w:pPr>
    </w:p>
    <w:p w14:paraId="2A138E0A" w14:textId="77777777" w:rsidR="00CC35BC" w:rsidRPr="00A214BE" w:rsidRDefault="00CC35BC" w:rsidP="008B7D75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Segoe UI" w:hAnsi="Segoe UI" w:cs="Segoe UI"/>
          <w:b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Material Didático</w:t>
      </w:r>
    </w:p>
    <w:p w14:paraId="4B3CD89E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784F0E12" w14:textId="77777777" w:rsidR="00CC35BC" w:rsidRPr="00907E0F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907E0F">
        <w:rPr>
          <w:rFonts w:ascii="Segoe UI" w:hAnsi="Segoe UI" w:cs="Segoe UI"/>
          <w:bCs/>
          <w:color w:val="000000" w:themeColor="text1"/>
          <w:lang w:eastAsia="pt-BR"/>
        </w:rPr>
        <w:t>A</w:t>
      </w:r>
      <w:r w:rsidRPr="00907E0F">
        <w:rPr>
          <w:rFonts w:ascii="Segoe UI" w:hAnsi="Segoe UI" w:cs="Segoe UI"/>
          <w:b/>
          <w:color w:val="000000" w:themeColor="text1"/>
          <w:lang w:eastAsia="pt-BR"/>
        </w:rPr>
        <w:t xml:space="preserve"> CONTRATADA</w:t>
      </w:r>
      <w:r w:rsidRPr="00907E0F">
        <w:rPr>
          <w:rFonts w:ascii="Segoe UI" w:hAnsi="Segoe UI" w:cs="Segoe UI"/>
          <w:color w:val="000000" w:themeColor="text1"/>
          <w:lang w:eastAsia="pt-BR"/>
        </w:rPr>
        <w:t xml:space="preserve"> deverá fornecer o material didático de acompanhamento detalhado, original do desenvolvedor da ferramenta, quando cabível, </w:t>
      </w:r>
      <w:r w:rsidRPr="00907E0F">
        <w:rPr>
          <w:rFonts w:ascii="Segoe UI" w:hAnsi="Segoe UI" w:cs="Segoe UI"/>
          <w:b/>
          <w:color w:val="000000" w:themeColor="text1"/>
          <w:lang w:eastAsia="pt-BR"/>
        </w:rPr>
        <w:t>em português (Brasil)</w:t>
      </w:r>
      <w:r w:rsidRPr="00907E0F">
        <w:rPr>
          <w:rFonts w:ascii="Segoe UI" w:hAnsi="Segoe UI" w:cs="Segoe UI"/>
          <w:color w:val="000000" w:themeColor="text1"/>
          <w:lang w:eastAsia="pt-BR"/>
        </w:rPr>
        <w:t xml:space="preserve">, contendo todos os assuntos abordados na capacitação. Entende-se como material didático, apostilas, manuais, livros texto, dentre outros de semelhante natureza, destinados a facilitar ou complementar o aprendizado. Na ausência de publicação em </w:t>
      </w:r>
      <w:r w:rsidRPr="00907E0F">
        <w:rPr>
          <w:rFonts w:ascii="Segoe UI" w:hAnsi="Segoe UI" w:cs="Segoe UI"/>
          <w:b/>
          <w:color w:val="000000" w:themeColor="text1"/>
          <w:lang w:eastAsia="pt-BR"/>
        </w:rPr>
        <w:t>português (Brasil),</w:t>
      </w:r>
      <w:r w:rsidRPr="00907E0F">
        <w:rPr>
          <w:rFonts w:ascii="Segoe UI" w:hAnsi="Segoe UI" w:cs="Segoe UI"/>
          <w:color w:val="000000" w:themeColor="text1"/>
          <w:lang w:eastAsia="pt-BR"/>
        </w:rPr>
        <w:t xml:space="preserve"> será aceito apenas material em </w:t>
      </w:r>
      <w:r w:rsidRPr="00907E0F">
        <w:rPr>
          <w:rFonts w:ascii="Segoe UI" w:hAnsi="Segoe UI" w:cs="Segoe UI"/>
          <w:b/>
          <w:color w:val="000000" w:themeColor="text1"/>
          <w:lang w:eastAsia="pt-BR"/>
        </w:rPr>
        <w:t>inglês.</w:t>
      </w:r>
    </w:p>
    <w:p w14:paraId="0BDBBF3B" w14:textId="77777777" w:rsidR="00CC35BC" w:rsidRPr="00A46D0B" w:rsidRDefault="00CC35BC" w:rsidP="00CC35BC">
      <w:pPr>
        <w:pStyle w:val="PargrafodaLista"/>
        <w:spacing w:after="0" w:line="240" w:lineRule="auto"/>
        <w:ind w:left="1497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0843E320" w14:textId="77777777" w:rsidR="00CC35BC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0D2516">
        <w:rPr>
          <w:rFonts w:ascii="Segoe UI" w:hAnsi="Segoe UI" w:cs="Segoe UI"/>
          <w:color w:val="000000" w:themeColor="text1"/>
          <w:lang w:eastAsia="pt-BR"/>
        </w:rPr>
        <w:t xml:space="preserve">As apostilas ou manuais, deverão ser oferecidas em formato eletrônico, a critério da </w:t>
      </w:r>
      <w:r w:rsidRPr="000D2516">
        <w:rPr>
          <w:rFonts w:ascii="Segoe UI" w:hAnsi="Segoe UI" w:cs="Segoe UI"/>
          <w:b/>
          <w:color w:val="000000" w:themeColor="text1"/>
          <w:lang w:eastAsia="pt-BR"/>
        </w:rPr>
        <w:t>DATAPREV</w:t>
      </w:r>
      <w:r w:rsidRPr="000D2516">
        <w:rPr>
          <w:rFonts w:ascii="Segoe UI" w:hAnsi="Segoe UI" w:cs="Segoe UI"/>
          <w:color w:val="000000" w:themeColor="text1"/>
          <w:lang w:eastAsia="pt-BR"/>
        </w:rPr>
        <w:t>, com conteúdo oficial do fabricante e atualizado, de acordo com a versão da solução a ser ministrada</w:t>
      </w:r>
      <w:r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2F6CE7F1" w14:textId="77777777" w:rsidR="00CC35BC" w:rsidRPr="000D2516" w:rsidRDefault="00CC35BC" w:rsidP="00CC35BC">
      <w:pPr>
        <w:pStyle w:val="PargrafodaLista"/>
        <w:spacing w:after="0" w:line="240" w:lineRule="auto"/>
        <w:ind w:left="1497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000ACD90" w14:textId="77777777" w:rsidR="00CC35BC" w:rsidRPr="00A46D0B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eastAsia="Times New Roman" w:hAnsi="Segoe UI" w:cs="Segoe UI"/>
          <w:bCs/>
          <w:color w:val="000000" w:themeColor="text1"/>
          <w:lang w:eastAsia="pt-BR"/>
        </w:rPr>
        <w:t xml:space="preserve">O material didático das soluções customizadas para a </w:t>
      </w:r>
      <w:r w:rsidRPr="000D46F5">
        <w:rPr>
          <w:rFonts w:ascii="Segoe UI" w:eastAsia="Times New Roman" w:hAnsi="Segoe UI" w:cs="Segoe UI"/>
          <w:b/>
          <w:bCs/>
          <w:color w:val="000000" w:themeColor="text1"/>
          <w:lang w:eastAsia="pt-BR"/>
        </w:rPr>
        <w:t>DATAPREV</w:t>
      </w:r>
      <w:r w:rsidRPr="00A214BE">
        <w:rPr>
          <w:rFonts w:ascii="Segoe UI" w:eastAsia="Times New Roman" w:hAnsi="Segoe UI" w:cs="Segoe UI"/>
          <w:bCs/>
          <w:color w:val="000000" w:themeColor="text1"/>
          <w:lang w:eastAsia="pt-BR"/>
        </w:rPr>
        <w:t>, no todo ou em parte, somente terão sua validação final após a conclusão da etapa de testes prevista no projeto de implantação.</w:t>
      </w:r>
    </w:p>
    <w:p w14:paraId="397CCBF4" w14:textId="77777777" w:rsidR="00CC35BC" w:rsidRPr="00A46D0B" w:rsidRDefault="00CC35BC" w:rsidP="00CC35BC">
      <w:pPr>
        <w:pStyle w:val="PargrafodaLista"/>
        <w:spacing w:after="0" w:line="240" w:lineRule="auto"/>
        <w:ind w:left="1497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03A923CA" w14:textId="77777777" w:rsidR="00CC35BC" w:rsidRPr="005A57AD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color w:val="000000" w:themeColor="text1"/>
          <w:lang w:eastAsia="pt-BR"/>
        </w:rPr>
      </w:pPr>
      <w:r w:rsidRPr="005A57AD">
        <w:rPr>
          <w:rFonts w:ascii="Segoe UI" w:eastAsia="Segoe UI" w:hAnsi="Segoe UI" w:cs="Segoe UI"/>
          <w:color w:val="000000" w:themeColor="text1"/>
          <w:lang w:eastAsia="pt-BR"/>
        </w:rPr>
        <w:t xml:space="preserve">Após a conclusão da capacitação, mediante solicitação formal da </w:t>
      </w:r>
      <w:r w:rsidRPr="005A57AD">
        <w:rPr>
          <w:rFonts w:ascii="Segoe UI" w:eastAsia="Segoe UI" w:hAnsi="Segoe UI" w:cs="Segoe UI"/>
          <w:b/>
          <w:bCs/>
          <w:color w:val="000000" w:themeColor="text1"/>
          <w:lang w:eastAsia="pt-BR"/>
        </w:rPr>
        <w:t>DATAPREV</w:t>
      </w:r>
      <w:r w:rsidRPr="005A57AD">
        <w:rPr>
          <w:rFonts w:ascii="Segoe UI" w:eastAsia="Segoe UI" w:hAnsi="Segoe UI" w:cs="Segoe UI"/>
          <w:color w:val="000000" w:themeColor="text1"/>
          <w:lang w:eastAsia="pt-BR"/>
        </w:rPr>
        <w:t xml:space="preserve">, a </w:t>
      </w:r>
      <w:r w:rsidRPr="005A57AD">
        <w:rPr>
          <w:rFonts w:ascii="Segoe UI" w:eastAsia="Segoe UI" w:hAnsi="Segoe UI" w:cs="Segoe UI"/>
          <w:b/>
          <w:bCs/>
          <w:color w:val="000000" w:themeColor="text1"/>
          <w:lang w:eastAsia="pt-BR"/>
        </w:rPr>
        <w:t xml:space="preserve">CONTRATADA </w:t>
      </w:r>
      <w:r w:rsidRPr="005A57AD">
        <w:rPr>
          <w:rFonts w:ascii="Segoe UI" w:eastAsia="Segoe UI" w:hAnsi="Segoe UI" w:cs="Segoe UI"/>
          <w:color w:val="000000" w:themeColor="text1"/>
          <w:lang w:eastAsia="pt-BR"/>
        </w:rPr>
        <w:t>deverá fornecer cópia da apresentação em formatos padrão de mercado (PDF, DOC, DOCX, PPT ou HTML).</w:t>
      </w:r>
    </w:p>
    <w:p w14:paraId="0280BDFB" w14:textId="77777777" w:rsidR="00CC35BC" w:rsidRPr="00540E85" w:rsidRDefault="00CC35BC" w:rsidP="00CC35BC">
      <w:pPr>
        <w:pStyle w:val="Standard"/>
        <w:suppressAutoHyphens w:val="0"/>
        <w:autoSpaceDN/>
        <w:ind w:left="1224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  <w:lang w:eastAsia="pt-BR"/>
        </w:rPr>
      </w:pPr>
    </w:p>
    <w:p w14:paraId="2004F038" w14:textId="77777777" w:rsidR="00CC35BC" w:rsidRPr="00540E85" w:rsidRDefault="00CC35BC" w:rsidP="008B7D75">
      <w:pPr>
        <w:pStyle w:val="Standard"/>
        <w:numPr>
          <w:ilvl w:val="2"/>
          <w:numId w:val="1"/>
        </w:numPr>
        <w:suppressAutoHyphens w:val="0"/>
        <w:autoSpaceDN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  <w:lang w:eastAsia="pt-BR"/>
        </w:rPr>
      </w:pP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A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>CONTRATADA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 deverá disponibilizar à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 xml:space="preserve">DATAPREV 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uma cópia do material didático e acesso ao ambiente virtual de aprendizagem (AVA) em até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>10 (dez) dias úteis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 antes do início da capacitação para fins de validação técnica e pedagógica. Os prazos de validação por parte da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>DATAPREV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 não poderão ser inferiores a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>05 (cinco) dias úteis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. As etapas de correções ou adequações na versão entregue deverão ser previstas e 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lastRenderedPageBreak/>
        <w:t xml:space="preserve">negociadas em comum acordo, devendo constar no cronograma do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>Plano de Capacitação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>. A cada necessidade de ajuste, o prazo para retorno da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 xml:space="preserve"> CONTRATADA 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não poderá exceder </w:t>
      </w:r>
      <w:r w:rsidRPr="00540E85">
        <w:rPr>
          <w:rFonts w:ascii="Segoe UI" w:hAnsi="Segoe UI" w:cs="Segoe UI"/>
          <w:b/>
          <w:bCs/>
          <w:color w:val="000000" w:themeColor="text1"/>
          <w:sz w:val="22"/>
          <w:szCs w:val="22"/>
          <w:lang w:eastAsia="pt-BR"/>
        </w:rPr>
        <w:t>05 (cinco) dias úteis</w:t>
      </w:r>
      <w:r w:rsidRPr="00540E85">
        <w:rPr>
          <w:rFonts w:ascii="Segoe UI" w:hAnsi="Segoe UI" w:cs="Segoe UI"/>
          <w:color w:val="000000" w:themeColor="text1"/>
          <w:sz w:val="22"/>
          <w:szCs w:val="22"/>
          <w:lang w:eastAsia="pt-BR"/>
        </w:rPr>
        <w:t xml:space="preserve">. </w:t>
      </w:r>
    </w:p>
    <w:p w14:paraId="78806A5C" w14:textId="77777777" w:rsidR="00CC35BC" w:rsidRPr="00540E85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717D5058" w14:textId="77777777" w:rsidR="00CC35BC" w:rsidRPr="00540E85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540E85">
        <w:rPr>
          <w:rFonts w:ascii="Segoe UI" w:eastAsia="Times New Roman" w:hAnsi="Segoe UI" w:cs="Segoe UI"/>
          <w:bCs/>
          <w:color w:val="000000" w:themeColor="text1"/>
          <w:lang w:eastAsia="pt-BR"/>
        </w:rPr>
        <w:t>A validação técnica e pedagógica estará dispensada, caso o material didático seja de treinamento oficial do fabricante da solução ou ferramenta contratada</w:t>
      </w:r>
      <w:r w:rsidRPr="00540E85"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6F8022CC" w14:textId="77777777" w:rsidR="00CC35BC" w:rsidRPr="00A214BE" w:rsidRDefault="00CC35BC" w:rsidP="00CC35BC">
      <w:pPr>
        <w:pStyle w:val="Standard"/>
        <w:suppressAutoHyphens w:val="0"/>
        <w:autoSpaceDN/>
        <w:ind w:left="1224"/>
        <w:jc w:val="both"/>
        <w:textAlignment w:val="auto"/>
        <w:rPr>
          <w:rFonts w:ascii="Segoe UI" w:hAnsi="Segoe UI" w:cs="Segoe UI"/>
          <w:color w:val="000000" w:themeColor="text1"/>
          <w:sz w:val="22"/>
          <w:szCs w:val="22"/>
        </w:rPr>
      </w:pPr>
    </w:p>
    <w:p w14:paraId="21C3DC6E" w14:textId="77777777" w:rsidR="00CC35BC" w:rsidRPr="00C006D3" w:rsidRDefault="00CC35BC" w:rsidP="008B7D75">
      <w:pPr>
        <w:pStyle w:val="Standard"/>
        <w:numPr>
          <w:ilvl w:val="1"/>
          <w:numId w:val="11"/>
        </w:numPr>
        <w:suppressAutoHyphens w:val="0"/>
        <w:autoSpaceDN/>
        <w:jc w:val="both"/>
        <w:textAlignment w:val="auto"/>
        <w:rPr>
          <w:rFonts w:ascii="Segoe UI" w:hAnsi="Segoe UI" w:cs="Segoe UI"/>
          <w:b/>
          <w:color w:val="000000" w:themeColor="text1"/>
          <w:sz w:val="22"/>
          <w:szCs w:val="22"/>
        </w:rPr>
      </w:pPr>
      <w:r w:rsidRPr="00A214BE">
        <w:rPr>
          <w:rFonts w:ascii="Segoe UI" w:hAnsi="Segoe UI" w:cs="Segoe UI"/>
          <w:b/>
          <w:color w:val="000000" w:themeColor="text1"/>
          <w:sz w:val="22"/>
          <w:szCs w:val="22"/>
        </w:rPr>
        <w:t>AVALIAÇÃO DA CAPACITAÇÃO ONLINE</w:t>
      </w:r>
    </w:p>
    <w:p w14:paraId="71EC2639" w14:textId="77777777" w:rsidR="00CC35BC" w:rsidRPr="00A214BE" w:rsidRDefault="00CC35BC" w:rsidP="00CC35BC">
      <w:pPr>
        <w:pStyle w:val="Standard"/>
        <w:suppressAutoHyphens w:val="0"/>
        <w:autoSpaceDN/>
        <w:ind w:left="792"/>
        <w:jc w:val="both"/>
        <w:textAlignment w:val="auto"/>
        <w:rPr>
          <w:rFonts w:ascii="Segoe UI" w:hAnsi="Segoe UI" w:cs="Segoe UI"/>
          <w:b/>
          <w:color w:val="000000" w:themeColor="text1"/>
          <w:sz w:val="22"/>
          <w:szCs w:val="22"/>
        </w:rPr>
      </w:pPr>
    </w:p>
    <w:p w14:paraId="0B8356BD" w14:textId="77777777" w:rsidR="00CC35BC" w:rsidRPr="008C1095" w:rsidRDefault="00CC35BC" w:rsidP="008B7D75">
      <w:pPr>
        <w:pStyle w:val="PargrafodaLista"/>
        <w:numPr>
          <w:ilvl w:val="2"/>
          <w:numId w:val="7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color w:val="000000" w:themeColor="text1"/>
        </w:rPr>
        <w:t xml:space="preserve">Para os treinamentos online, </w:t>
      </w:r>
      <w:r w:rsidRPr="00A214BE"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>seis fatores serão objeto</w:t>
      </w:r>
      <w:r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>s</w:t>
      </w:r>
      <w:r w:rsidRPr="00A214BE"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 xml:space="preserve"> de avaliação pelo formulário: Programa e Metodologia, Instrutoria, Material, Estrutura do Curso, Ambiente e Autoavaliação.</w:t>
      </w:r>
      <w:r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 xml:space="preserve">  </w:t>
      </w:r>
    </w:p>
    <w:p w14:paraId="48A35837" w14:textId="77777777" w:rsidR="00CC35BC" w:rsidRPr="008C1095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3D7C21BA" w14:textId="77777777" w:rsidR="00CC35BC" w:rsidRPr="008C1095" w:rsidRDefault="00CC35BC" w:rsidP="008B7D75">
      <w:pPr>
        <w:pStyle w:val="PargrafodaLista"/>
        <w:numPr>
          <w:ilvl w:val="2"/>
          <w:numId w:val="7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 xml:space="preserve"> </w:t>
      </w:r>
      <w:r w:rsidRPr="00A214BE"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 xml:space="preserve">Cada fator é composto por um conjunto de itens que deverão ser avaliados por meio de notas atribuídas em uma escala de </w:t>
      </w:r>
      <w:r w:rsidRPr="00A214BE">
        <w:rPr>
          <w:rFonts w:ascii="Segoe UI" w:hAnsi="Segoe UI" w:cs="Segoe UI"/>
          <w:bCs/>
          <w:color w:val="000000" w:themeColor="text1"/>
          <w:lang w:eastAsia="ar-SA"/>
        </w:rPr>
        <w:t>1 (um) a 10 (dez)</w:t>
      </w:r>
      <w:r w:rsidRPr="00A214BE">
        <w:rPr>
          <w:rFonts w:ascii="Segoe UI" w:eastAsia="DejaVu LGC Sans" w:hAnsi="Segoe UI" w:cs="Segoe UI"/>
          <w:bCs/>
          <w:color w:val="000000" w:themeColor="text1"/>
          <w:lang w:val="pt-PT" w:eastAsia="ar-SA"/>
        </w:rPr>
        <w:t>, sendo 1 totalmente insatisfeito e 10 totalmente satisfeito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 xml:space="preserve">. </w:t>
      </w:r>
      <w:r w:rsidRPr="008C1095">
        <w:rPr>
          <w:rFonts w:ascii="Segoe UI" w:eastAsia="Times New Roman" w:hAnsi="Segoe UI" w:cs="Segoe UI"/>
          <w:color w:val="000000" w:themeColor="text1"/>
          <w:lang w:eastAsia="pt-BR"/>
        </w:rPr>
        <w:t xml:space="preserve">Para </w:t>
      </w:r>
      <w:r w:rsidRPr="008C1095">
        <w:rPr>
          <w:rFonts w:ascii="Segoe UI" w:hAnsi="Segoe UI" w:cs="Segoe UI"/>
          <w:bCs/>
          <w:color w:val="000000" w:themeColor="text1"/>
          <w:lang w:eastAsia="pt-BR"/>
        </w:rPr>
        <w:t xml:space="preserve">fins de avaliação geral da turma, será considerada a média obtida nos fatores que compõem a avaliação de reação, com exceção do fator Autoavaliação. </w:t>
      </w:r>
    </w:p>
    <w:p w14:paraId="5E26BE0D" w14:textId="77777777" w:rsidR="00CC35BC" w:rsidRPr="00A14307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tbl>
      <w:tblPr>
        <w:tblStyle w:val="TabeladeGrade6Colorida-nfase310"/>
        <w:tblW w:w="0" w:type="auto"/>
        <w:tblInd w:w="-5" w:type="dxa"/>
        <w:tblLook w:val="04A0" w:firstRow="1" w:lastRow="0" w:firstColumn="1" w:lastColumn="0" w:noHBand="0" w:noVBand="1"/>
      </w:tblPr>
      <w:tblGrid>
        <w:gridCol w:w="2108"/>
        <w:gridCol w:w="6391"/>
      </w:tblGrid>
      <w:tr w:rsidR="00CC35BC" w:rsidRPr="00A214BE" w14:paraId="0063C856" w14:textId="77777777" w:rsidTr="00135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55DEA1" w14:textId="77777777" w:rsidR="00CC35BC" w:rsidRPr="00A214BE" w:rsidRDefault="00CC35BC" w:rsidP="00135F26">
            <w:pPr>
              <w:pStyle w:val="Standard"/>
              <w:spacing w:after="170"/>
              <w:ind w:left="177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</w:rPr>
              <w:t>Programa e Metodologia</w:t>
            </w:r>
          </w:p>
        </w:tc>
        <w:tc>
          <w:tcPr>
            <w:tcW w:w="0" w:type="auto"/>
          </w:tcPr>
          <w:p w14:paraId="6C4A7B29" w14:textId="77777777" w:rsidR="00CC35BC" w:rsidRPr="00A214BE" w:rsidRDefault="00CC35BC" w:rsidP="00135F26">
            <w:pPr>
              <w:pStyle w:val="Standard"/>
              <w:tabs>
                <w:tab w:val="left" w:pos="1689"/>
              </w:tabs>
              <w:spacing w:after="170"/>
              <w:ind w:left="4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b w:val="0"/>
                <w:bCs w:val="0"/>
                <w:color w:val="000000" w:themeColor="text1"/>
                <w:sz w:val="22"/>
                <w:szCs w:val="22"/>
              </w:rPr>
              <w:t>Avalia a percepção dos participantes em relação a importância do tema</w:t>
            </w:r>
            <w:r>
              <w:rPr>
                <w:rFonts w:ascii="Segoe UI" w:hAnsi="Segoe UI" w:cs="Segoe U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A214BE">
              <w:rPr>
                <w:rFonts w:ascii="Segoe UI" w:hAnsi="Segoe UI" w:cs="Segoe UI"/>
                <w:b w:val="0"/>
                <w:bCs w:val="0"/>
                <w:color w:val="000000" w:themeColor="text1"/>
                <w:sz w:val="22"/>
                <w:szCs w:val="22"/>
              </w:rPr>
              <w:t>e se os objetivos do curso foram alcançados.</w:t>
            </w:r>
          </w:p>
        </w:tc>
      </w:tr>
      <w:tr w:rsidR="00CC35BC" w:rsidRPr="00A214BE" w14:paraId="292E9A68" w14:textId="77777777" w:rsidTr="00135F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094936" w14:textId="77777777" w:rsidR="00CC35BC" w:rsidRPr="00A214BE" w:rsidRDefault="00CC35BC" w:rsidP="00135F26">
            <w:pPr>
              <w:pStyle w:val="Standard"/>
              <w:spacing w:after="170"/>
              <w:ind w:left="177"/>
              <w:rPr>
                <w:rFonts w:ascii="Segoe UI" w:hAnsi="Segoe UI" w:cs="Segoe UI"/>
                <w:b w:val="0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bCs w:val="0"/>
                <w:color w:val="000000" w:themeColor="text1"/>
                <w:sz w:val="22"/>
                <w:szCs w:val="22"/>
              </w:rPr>
              <w:t>Instrutoria</w:t>
            </w:r>
          </w:p>
        </w:tc>
        <w:tc>
          <w:tcPr>
            <w:tcW w:w="0" w:type="auto"/>
          </w:tcPr>
          <w:p w14:paraId="724A5869" w14:textId="77777777" w:rsidR="00CC35BC" w:rsidRPr="00A214BE" w:rsidRDefault="00CC35BC" w:rsidP="00135F26">
            <w:pPr>
              <w:pStyle w:val="Standard"/>
              <w:tabs>
                <w:tab w:val="left" w:pos="1689"/>
              </w:tabs>
              <w:spacing w:after="170"/>
              <w:ind w:left="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</w:rPr>
              <w:t>Avalia a satisfação dos participantes com relação a atuação do instrutor durante a capacitação, tanto em relação ao seu conhecimento técnico do tema, quanto à sua habilidade didático-pedagógica e de interação com a turma.</w:t>
            </w:r>
          </w:p>
        </w:tc>
      </w:tr>
      <w:tr w:rsidR="00CC35BC" w:rsidRPr="00A214BE" w14:paraId="77F1699A" w14:textId="77777777" w:rsidTr="00135F26">
        <w:trPr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BE640CC" w14:textId="77777777" w:rsidR="00CC35BC" w:rsidRPr="00A214BE" w:rsidRDefault="00CC35BC" w:rsidP="00135F26">
            <w:pPr>
              <w:pStyle w:val="Standard"/>
              <w:spacing w:after="170"/>
              <w:ind w:left="177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lastRenderedPageBreak/>
              <w:t>Material</w:t>
            </w:r>
          </w:p>
        </w:tc>
        <w:tc>
          <w:tcPr>
            <w:tcW w:w="0" w:type="auto"/>
          </w:tcPr>
          <w:p w14:paraId="4B50DB14" w14:textId="77777777" w:rsidR="00CC35BC" w:rsidRPr="00A214BE" w:rsidRDefault="00CC35BC" w:rsidP="00135F26">
            <w:pPr>
              <w:pStyle w:val="Standard"/>
              <w:tabs>
                <w:tab w:val="left" w:pos="1689"/>
              </w:tabs>
              <w:spacing w:after="170"/>
              <w:ind w:left="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Avalia a satisfação dos participantes quanto ao material didático disponibilizado, a sua qualidade, clareza e organização;</w:t>
            </w:r>
          </w:p>
        </w:tc>
      </w:tr>
      <w:tr w:rsidR="00CC35BC" w:rsidRPr="00A214BE" w14:paraId="1B765FED" w14:textId="77777777" w:rsidTr="00135F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36D22E6" w14:textId="77777777" w:rsidR="00CC35BC" w:rsidRPr="00A214BE" w:rsidRDefault="00CC35BC" w:rsidP="00135F26">
            <w:pPr>
              <w:pStyle w:val="Standard"/>
              <w:spacing w:after="170"/>
              <w:ind w:left="177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Estrutura do Curso</w:t>
            </w:r>
          </w:p>
        </w:tc>
        <w:tc>
          <w:tcPr>
            <w:tcW w:w="0" w:type="auto"/>
          </w:tcPr>
          <w:p w14:paraId="0CE07F0A" w14:textId="77777777" w:rsidR="00CC35BC" w:rsidRPr="00A214BE" w:rsidRDefault="00CC35BC" w:rsidP="00135F26">
            <w:pPr>
              <w:pStyle w:val="Standard"/>
              <w:tabs>
                <w:tab w:val="left" w:pos="1689"/>
              </w:tabs>
              <w:spacing w:after="170"/>
              <w:ind w:left="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Avalia a percepção dos participantes quanto a organização do curso, sequência do conteúdo apresentado e a carga horária;</w:t>
            </w:r>
          </w:p>
        </w:tc>
      </w:tr>
      <w:tr w:rsidR="00CC35BC" w:rsidRPr="00A214BE" w14:paraId="4BE3D4B6" w14:textId="77777777" w:rsidTr="00135F26">
        <w:trPr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74AD0E7" w14:textId="77777777" w:rsidR="00CC35BC" w:rsidRPr="00A214BE" w:rsidRDefault="00CC35BC" w:rsidP="00135F26">
            <w:pPr>
              <w:pStyle w:val="Standard"/>
              <w:spacing w:after="170"/>
              <w:ind w:left="177"/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Ambiente</w:t>
            </w:r>
          </w:p>
        </w:tc>
        <w:tc>
          <w:tcPr>
            <w:tcW w:w="0" w:type="auto"/>
          </w:tcPr>
          <w:p w14:paraId="7C3D0488" w14:textId="77777777" w:rsidR="00CC35BC" w:rsidRPr="00A214BE" w:rsidRDefault="00CC35BC" w:rsidP="00135F26">
            <w:pPr>
              <w:pStyle w:val="Standard"/>
              <w:tabs>
                <w:tab w:val="left" w:pos="1689"/>
              </w:tabs>
              <w:spacing w:after="170"/>
              <w:ind w:left="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Avalia a percepção de qualidade</w:t>
            </w:r>
            <w:r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 xml:space="preserve"> </w:t>
            </w:r>
            <w:r w:rsidRPr="00533C7C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das interfaces gráficas</w:t>
            </w:r>
            <w:r>
              <w:rPr>
                <w:rFonts w:ascii="Segoe UI" w:hAnsi="Segoe UI" w:cs="Segoe UI"/>
                <w:color w:val="FF0000"/>
                <w:sz w:val="22"/>
                <w:szCs w:val="22"/>
                <w:lang w:eastAsia="pt-BR"/>
              </w:rPr>
              <w:t xml:space="preserve"> </w:t>
            </w: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e de adequação do ambiente tecnológico disponibilizado para o treinamento online, a disponibilidade e efetividade dos recursos de interação, colaboração e comunicação.</w:t>
            </w:r>
          </w:p>
        </w:tc>
      </w:tr>
      <w:tr w:rsidR="00CC35BC" w:rsidRPr="00A214BE" w14:paraId="76C8EF40" w14:textId="77777777" w:rsidTr="00135F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6414F8" w14:textId="77777777" w:rsidR="00CC35BC" w:rsidRPr="00A214BE" w:rsidRDefault="00CC35BC" w:rsidP="00135F26">
            <w:pPr>
              <w:pStyle w:val="Standard"/>
              <w:spacing w:after="170"/>
              <w:ind w:left="177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Autoavaliação</w:t>
            </w:r>
          </w:p>
        </w:tc>
        <w:tc>
          <w:tcPr>
            <w:tcW w:w="0" w:type="auto"/>
          </w:tcPr>
          <w:p w14:paraId="6085598A" w14:textId="77777777" w:rsidR="00CC35BC" w:rsidRPr="00A214BE" w:rsidRDefault="00CC35BC" w:rsidP="00135F26">
            <w:pPr>
              <w:pStyle w:val="Standard"/>
              <w:tabs>
                <w:tab w:val="left" w:pos="1689"/>
              </w:tabs>
              <w:spacing w:after="227"/>
              <w:ind w:left="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 w:themeColor="text1"/>
                <w:sz w:val="22"/>
                <w:szCs w:val="22"/>
              </w:rPr>
            </w:pPr>
            <w:r w:rsidRPr="00A214BE">
              <w:rPr>
                <w:rFonts w:ascii="Segoe UI" w:hAnsi="Segoe UI" w:cs="Segoe UI"/>
                <w:color w:val="000000" w:themeColor="text1"/>
                <w:sz w:val="22"/>
                <w:szCs w:val="22"/>
                <w:lang w:eastAsia="pt-BR"/>
              </w:rPr>
              <w:t>Avalia a percepção dos participantes quanto à aquisição de novos conhecimentos e habilidades por meio da capacitação oferecida, bem como, a segurança para a sua aplicação e relevância do conteúdo abordado.</w:t>
            </w:r>
          </w:p>
        </w:tc>
      </w:tr>
    </w:tbl>
    <w:p w14:paraId="158F6E94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3A91CEDA" w14:textId="77777777" w:rsidR="00CC35BC" w:rsidRPr="00A214BE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bCs/>
          <w:color w:val="000000" w:themeColor="text1"/>
          <w:lang w:eastAsia="pt-BR"/>
        </w:rPr>
        <w:t xml:space="preserve">Com base nas informações registradas pelos participantes no Formulário de Avaliação da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DATAPREV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 xml:space="preserve">, a </w:t>
      </w: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Área de Gestão de Treinamento e Desenvolvimento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 xml:space="preserve"> deverá emitir o Relatório Consolidado da Avaliação de Reação.</w:t>
      </w:r>
    </w:p>
    <w:p w14:paraId="06B945AF" w14:textId="77777777" w:rsidR="00CC35BC" w:rsidRPr="00A214BE" w:rsidRDefault="00CC35BC" w:rsidP="00CC35BC">
      <w:pPr>
        <w:pStyle w:val="PargrafodaLista"/>
        <w:spacing w:line="240" w:lineRule="auto"/>
        <w:rPr>
          <w:rFonts w:ascii="Segoe UI" w:hAnsi="Segoe UI" w:cs="Segoe UI"/>
          <w:bCs/>
          <w:color w:val="000000" w:themeColor="text1"/>
          <w:lang w:eastAsia="pt-BR"/>
        </w:rPr>
      </w:pPr>
    </w:p>
    <w:p w14:paraId="0CB2FECD" w14:textId="77777777" w:rsidR="00CC35BC" w:rsidRPr="00C006D3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lang w:eastAsia="pt-BR"/>
        </w:rPr>
      </w:pPr>
      <w:r w:rsidRPr="005862A6">
        <w:rPr>
          <w:rFonts w:ascii="Segoe UI" w:hAnsi="Segoe UI" w:cs="Segoe UI"/>
          <w:bCs/>
          <w:lang w:eastAsia="pt-BR"/>
        </w:rPr>
        <w:t xml:space="preserve">O formulário de Avaliação de Reação, composto pelos seis fatores mencionados, com os itens e escala de classificação serão apresentados </w:t>
      </w:r>
      <w:r w:rsidRPr="005862A6">
        <w:rPr>
          <w:rFonts w:ascii="Segoe UI" w:eastAsia="Times New Roman" w:hAnsi="Segoe UI" w:cs="Segoe UI"/>
          <w:b/>
          <w:lang w:eastAsia="pt-BR"/>
        </w:rPr>
        <w:t xml:space="preserve">pela área de Gestão de Treinamento e Desenvolvimento da DATAPREV </w:t>
      </w:r>
      <w:r w:rsidRPr="005862A6">
        <w:rPr>
          <w:rFonts w:ascii="Segoe UI" w:hAnsi="Segoe UI" w:cs="Segoe UI"/>
          <w:bCs/>
          <w:lang w:eastAsia="pt-BR"/>
        </w:rPr>
        <w:t xml:space="preserve">na reunião de alinhamento de capacitação, prevista no </w:t>
      </w:r>
      <w:r w:rsidRPr="005862A6">
        <w:rPr>
          <w:rFonts w:ascii="Segoe UI" w:hAnsi="Segoe UI" w:cs="Segoe UI"/>
          <w:b/>
          <w:bCs/>
          <w:lang w:eastAsia="pt-BR"/>
        </w:rPr>
        <w:t xml:space="preserve">subitem </w:t>
      </w:r>
      <w:r>
        <w:rPr>
          <w:rFonts w:ascii="Segoe UI" w:hAnsi="Segoe UI" w:cs="Segoe UI"/>
          <w:b/>
          <w:bCs/>
          <w:lang w:eastAsia="pt-BR"/>
        </w:rPr>
        <w:t>ANEXO IV</w:t>
      </w:r>
      <w:r w:rsidRPr="005862A6">
        <w:rPr>
          <w:rFonts w:ascii="Segoe UI" w:hAnsi="Segoe UI" w:cs="Segoe UI"/>
          <w:bCs/>
          <w:lang w:eastAsia="pt-BR"/>
        </w:rPr>
        <w:t xml:space="preserve"> para ciência e validação da </w:t>
      </w:r>
      <w:r w:rsidRPr="005862A6">
        <w:rPr>
          <w:rFonts w:ascii="Segoe UI" w:hAnsi="Segoe UI" w:cs="Segoe UI"/>
          <w:b/>
          <w:bCs/>
          <w:lang w:eastAsia="pt-BR"/>
        </w:rPr>
        <w:t xml:space="preserve">CONTRATADA. </w:t>
      </w:r>
      <w:r w:rsidRPr="005862A6">
        <w:rPr>
          <w:rFonts w:ascii="Segoe UI" w:eastAsia="Segoe UI" w:hAnsi="Segoe UI" w:cs="Segoe UI"/>
        </w:rPr>
        <w:t>Caso a</w:t>
      </w:r>
      <w:r w:rsidRPr="005862A6">
        <w:rPr>
          <w:rFonts w:ascii="Segoe UI" w:eastAsia="Segoe UI" w:hAnsi="Segoe UI" w:cs="Segoe UI"/>
          <w:b/>
          <w:bCs/>
        </w:rPr>
        <w:t xml:space="preserve"> CONTRATADA,</w:t>
      </w:r>
      <w:r w:rsidRPr="005862A6">
        <w:rPr>
          <w:rFonts w:ascii="Segoe UI" w:eastAsia="Segoe UI" w:hAnsi="Segoe UI" w:cs="Segoe UI"/>
        </w:rPr>
        <w:t xml:space="preserve"> para fins próprios, tenha a necessidade de mensurar outros fatores não previstos na avaliação padrão da </w:t>
      </w:r>
      <w:r w:rsidRPr="005862A6">
        <w:rPr>
          <w:rFonts w:ascii="Segoe UI" w:eastAsia="Segoe UI" w:hAnsi="Segoe UI" w:cs="Segoe UI"/>
          <w:b/>
          <w:bCs/>
        </w:rPr>
        <w:t xml:space="preserve">DATAPREV, </w:t>
      </w:r>
      <w:r w:rsidRPr="005862A6">
        <w:rPr>
          <w:rFonts w:ascii="Segoe UI" w:eastAsia="Segoe UI" w:hAnsi="Segoe UI" w:cs="Segoe UI"/>
        </w:rPr>
        <w:t xml:space="preserve">ela </w:t>
      </w:r>
      <w:r w:rsidRPr="005862A6">
        <w:rPr>
          <w:rFonts w:ascii="Segoe UI" w:eastAsia="Segoe UI" w:hAnsi="Segoe UI" w:cs="Segoe UI"/>
        </w:rPr>
        <w:lastRenderedPageBreak/>
        <w:t>poderá utilizar o seu próprio formulário, porém este não será utilizado para aprovação da capacitação por parte da</w:t>
      </w:r>
      <w:r w:rsidRPr="005862A6">
        <w:rPr>
          <w:rFonts w:ascii="Segoe UI" w:eastAsia="Segoe UI" w:hAnsi="Segoe UI" w:cs="Segoe UI"/>
          <w:b/>
          <w:bCs/>
        </w:rPr>
        <w:t xml:space="preserve"> DATAPREV.</w:t>
      </w:r>
    </w:p>
    <w:p w14:paraId="49E5C91A" w14:textId="77777777" w:rsidR="00CC35BC" w:rsidRPr="00D0793E" w:rsidRDefault="00CC35BC" w:rsidP="00CC35BC">
      <w:pPr>
        <w:spacing w:after="0" w:line="240" w:lineRule="auto"/>
        <w:jc w:val="both"/>
        <w:rPr>
          <w:rFonts w:ascii="Segoe UI" w:hAnsi="Segoe UI" w:cs="Segoe UI"/>
          <w:bCs/>
          <w:lang w:eastAsia="pt-BR"/>
        </w:rPr>
      </w:pPr>
    </w:p>
    <w:p w14:paraId="0F60C0FE" w14:textId="77777777" w:rsidR="00CC35BC" w:rsidRPr="00C006D3" w:rsidRDefault="00CC35BC" w:rsidP="008B7D75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Segoe UI" w:hAnsi="Segoe UI" w:cs="Segoe UI"/>
          <w:b/>
          <w:bCs/>
          <w:color w:val="000000" w:themeColor="text1"/>
          <w:lang w:eastAsia="pt-BR"/>
        </w:rPr>
      </w:pPr>
      <w:r w:rsidRPr="00C006D3">
        <w:rPr>
          <w:rFonts w:ascii="Segoe UI" w:hAnsi="Segoe UI" w:cs="Segoe UI"/>
          <w:b/>
          <w:bCs/>
          <w:color w:val="000000" w:themeColor="text1"/>
          <w:lang w:eastAsia="pt-BR"/>
        </w:rPr>
        <w:t xml:space="preserve">GARANTIA DA CAPACITAÇÃO </w:t>
      </w:r>
    </w:p>
    <w:p w14:paraId="0DD87BE3" w14:textId="77777777" w:rsidR="00CC35BC" w:rsidRPr="00B1155E" w:rsidRDefault="00CC35BC" w:rsidP="00CC35BC">
      <w:pPr>
        <w:pStyle w:val="PargrafodaLista"/>
        <w:spacing w:after="0" w:line="240" w:lineRule="auto"/>
        <w:ind w:left="792"/>
        <w:jc w:val="both"/>
        <w:rPr>
          <w:rFonts w:ascii="Segoe UI" w:hAnsi="Segoe UI" w:cs="Segoe UI"/>
          <w:bCs/>
          <w:strike/>
          <w:color w:val="000000" w:themeColor="text1"/>
          <w:lang w:eastAsia="pt-BR"/>
        </w:rPr>
      </w:pPr>
    </w:p>
    <w:p w14:paraId="45155C00" w14:textId="77777777" w:rsidR="00CC35BC" w:rsidRDefault="00CC35BC" w:rsidP="008B7D75">
      <w:pPr>
        <w:pStyle w:val="PargrafodaLista"/>
        <w:numPr>
          <w:ilvl w:val="2"/>
          <w:numId w:val="12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bCs/>
          <w:color w:val="000000" w:themeColor="text1"/>
        </w:rPr>
        <w:t xml:space="preserve">O resultado da capacitação será considerado </w:t>
      </w:r>
      <w:r w:rsidRPr="00A214BE">
        <w:rPr>
          <w:rFonts w:ascii="Segoe UI" w:hAnsi="Segoe UI" w:cs="Segoe UI"/>
          <w:b/>
          <w:bCs/>
          <w:color w:val="000000" w:themeColor="text1"/>
        </w:rPr>
        <w:t>INSATISFATÓRIO</w:t>
      </w:r>
      <w:r w:rsidRPr="00A214BE">
        <w:rPr>
          <w:rFonts w:ascii="Segoe UI" w:hAnsi="Segoe UI" w:cs="Segoe UI"/>
          <w:bCs/>
          <w:color w:val="000000" w:themeColor="text1"/>
        </w:rPr>
        <w:t xml:space="preserve"> quando pelo menos uma das situações abaixo ocorrer: </w:t>
      </w:r>
    </w:p>
    <w:p w14:paraId="5F77501A" w14:textId="77777777" w:rsidR="00CC35BC" w:rsidRDefault="00CC35BC" w:rsidP="008B7D75">
      <w:pPr>
        <w:pStyle w:val="PargrafodaLista"/>
        <w:numPr>
          <w:ilvl w:val="0"/>
          <w:numId w:val="5"/>
        </w:numPr>
        <w:spacing w:before="170" w:after="0" w:line="240" w:lineRule="auto"/>
        <w:contextualSpacing w:val="0"/>
        <w:jc w:val="both"/>
        <w:textAlignment w:val="baseline"/>
        <w:rPr>
          <w:rFonts w:ascii="Segoe UI" w:hAnsi="Segoe UI"/>
        </w:rPr>
      </w:pPr>
      <w:r>
        <w:rPr>
          <w:rFonts w:ascii="Segoe UI" w:hAnsi="Segoe UI" w:cs="Segoe UI"/>
          <w:color w:val="000000"/>
        </w:rPr>
        <w:t xml:space="preserve">Média final da turma inferior a 7 (sete), excluindo-se o fator </w:t>
      </w:r>
      <w:r>
        <w:rPr>
          <w:rFonts w:ascii="Segoe UI" w:hAnsi="Segoe UI" w:cs="Segoe UI"/>
          <w:b/>
          <w:color w:val="000000"/>
        </w:rPr>
        <w:t>Autoavaliação</w:t>
      </w:r>
      <w:r>
        <w:rPr>
          <w:rFonts w:ascii="Segoe UI" w:hAnsi="Segoe UI" w:cs="Segoe UI"/>
          <w:bCs/>
          <w:color w:val="000000"/>
          <w:lang w:eastAsia="pt-BR"/>
        </w:rPr>
        <w:t>.</w:t>
      </w:r>
    </w:p>
    <w:p w14:paraId="7F48E90E" w14:textId="77777777" w:rsidR="00CC35BC" w:rsidRDefault="00CC35BC" w:rsidP="008B7D75">
      <w:pPr>
        <w:pStyle w:val="PargrafodaLista"/>
        <w:numPr>
          <w:ilvl w:val="0"/>
          <w:numId w:val="6"/>
        </w:numPr>
        <w:spacing w:before="170" w:after="0" w:line="240" w:lineRule="auto"/>
        <w:contextualSpacing w:val="0"/>
        <w:jc w:val="both"/>
        <w:textAlignment w:val="baseline"/>
        <w:rPr>
          <w:rFonts w:ascii="Segoe UI" w:hAnsi="Segoe UI"/>
        </w:rPr>
      </w:pPr>
      <w:r>
        <w:rPr>
          <w:rFonts w:ascii="Segoe UI" w:hAnsi="Segoe UI" w:cs="Segoe UI"/>
          <w:color w:val="000000"/>
        </w:rPr>
        <w:t xml:space="preserve">Média do fator </w:t>
      </w:r>
      <w:r>
        <w:rPr>
          <w:rFonts w:ascii="Segoe UI" w:hAnsi="Segoe UI" w:cs="Segoe UI"/>
          <w:b/>
          <w:color w:val="000000"/>
        </w:rPr>
        <w:t>Ambiente</w:t>
      </w:r>
      <w:r>
        <w:rPr>
          <w:rFonts w:ascii="Segoe UI" w:hAnsi="Segoe UI" w:cs="Segoe UI"/>
          <w:color w:val="000000"/>
        </w:rPr>
        <w:t xml:space="preserve"> inferior a 7 (sete)</w:t>
      </w:r>
      <w:r>
        <w:rPr>
          <w:rFonts w:ascii="Segoe UI" w:hAnsi="Segoe UI" w:cs="Segoe UI"/>
          <w:bCs/>
          <w:color w:val="000000"/>
          <w:lang w:eastAsia="pt-BR"/>
        </w:rPr>
        <w:t>.</w:t>
      </w:r>
    </w:p>
    <w:p w14:paraId="2B21C8B4" w14:textId="77777777" w:rsidR="00CC35BC" w:rsidRDefault="00CC35BC" w:rsidP="008B7D75">
      <w:pPr>
        <w:pStyle w:val="PargrafodaLista"/>
        <w:numPr>
          <w:ilvl w:val="0"/>
          <w:numId w:val="6"/>
        </w:numPr>
        <w:spacing w:before="170" w:after="0" w:line="240" w:lineRule="auto"/>
        <w:contextualSpacing w:val="0"/>
        <w:jc w:val="both"/>
        <w:textAlignment w:val="baseline"/>
        <w:rPr>
          <w:rFonts w:ascii="Segoe UI" w:hAnsi="Segoe UI"/>
        </w:rPr>
      </w:pPr>
      <w:r>
        <w:rPr>
          <w:rFonts w:ascii="Segoe UI" w:hAnsi="Segoe UI" w:cs="Segoe UI"/>
          <w:color w:val="000000"/>
        </w:rPr>
        <w:t xml:space="preserve">Média do fator </w:t>
      </w:r>
      <w:r>
        <w:rPr>
          <w:rFonts w:ascii="Segoe UI" w:hAnsi="Segoe UI" w:cs="Segoe UI"/>
          <w:b/>
          <w:color w:val="000000"/>
        </w:rPr>
        <w:t>Instrutoria</w:t>
      </w:r>
      <w:r>
        <w:rPr>
          <w:rFonts w:ascii="Segoe UI" w:hAnsi="Segoe UI" w:cs="Segoe UI"/>
          <w:color w:val="000000"/>
        </w:rPr>
        <w:t xml:space="preserve"> inferior a 7 (sete).</w:t>
      </w:r>
    </w:p>
    <w:p w14:paraId="4A1D7CBA" w14:textId="77777777" w:rsidR="00CC35BC" w:rsidRDefault="00CC35BC" w:rsidP="008B7D75">
      <w:pPr>
        <w:pStyle w:val="PargrafodaLista"/>
        <w:numPr>
          <w:ilvl w:val="0"/>
          <w:numId w:val="6"/>
        </w:numPr>
        <w:spacing w:before="170" w:after="0" w:line="240" w:lineRule="auto"/>
        <w:contextualSpacing w:val="0"/>
        <w:jc w:val="both"/>
        <w:textAlignment w:val="baseline"/>
        <w:rPr>
          <w:rFonts w:ascii="Segoe UI" w:hAnsi="Segoe UI"/>
        </w:rPr>
      </w:pPr>
      <w:r>
        <w:rPr>
          <w:rFonts w:ascii="Segoe UI" w:hAnsi="Segoe UI" w:cs="Segoe UI"/>
          <w:color w:val="000000"/>
        </w:rPr>
        <w:t xml:space="preserve">Média de, pelo menos, dois fatores inferiores a 7 (sete), excluindo-se o fator </w:t>
      </w:r>
      <w:r>
        <w:rPr>
          <w:rFonts w:ascii="Segoe UI" w:hAnsi="Segoe UI" w:cs="Segoe UI"/>
          <w:b/>
          <w:color w:val="000000"/>
        </w:rPr>
        <w:t>Autoavaliação</w:t>
      </w:r>
      <w:r>
        <w:rPr>
          <w:rFonts w:ascii="Segoe UI" w:hAnsi="Segoe UI" w:cs="Segoe UI"/>
          <w:bCs/>
          <w:color w:val="000000"/>
          <w:lang w:eastAsia="pt-BR"/>
        </w:rPr>
        <w:t>.</w:t>
      </w:r>
    </w:p>
    <w:p w14:paraId="6846D584" w14:textId="77777777" w:rsidR="00CC35BC" w:rsidRPr="00A214BE" w:rsidRDefault="00CC35BC" w:rsidP="00CC35BC">
      <w:pPr>
        <w:pStyle w:val="PargrafodaLista"/>
        <w:spacing w:after="0" w:line="240" w:lineRule="auto"/>
        <w:ind w:left="792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007A2304" w14:textId="77777777" w:rsidR="00CC35BC" w:rsidRPr="00F0457A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  <w:r w:rsidRPr="00A214BE">
        <w:rPr>
          <w:rFonts w:ascii="Segoe UI" w:hAnsi="Segoe UI" w:cs="Segoe UI"/>
          <w:bCs/>
          <w:color w:val="000000" w:themeColor="text1"/>
        </w:rPr>
        <w:t xml:space="preserve">  </w:t>
      </w:r>
      <w:r w:rsidRPr="00A214BE">
        <w:rPr>
          <w:rFonts w:ascii="Segoe UI" w:eastAsia="Segoe UI" w:hAnsi="Segoe UI" w:cs="Segoe UI"/>
          <w:iCs/>
          <w:color w:val="000000" w:themeColor="text1"/>
        </w:rPr>
        <w:t xml:space="preserve">A 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>CONTRATADA</w:t>
      </w:r>
      <w:r w:rsidRPr="00A214BE">
        <w:rPr>
          <w:rFonts w:ascii="Segoe UI" w:eastAsia="Segoe UI" w:hAnsi="Segoe UI" w:cs="Segoe UI"/>
          <w:iCs/>
          <w:color w:val="000000" w:themeColor="text1"/>
        </w:rPr>
        <w:t xml:space="preserve"> será obrigada a realizar, sem ônus para a 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>DATAPREV</w:t>
      </w:r>
      <w:r w:rsidRPr="00A214BE">
        <w:rPr>
          <w:rFonts w:ascii="Segoe UI" w:eastAsia="Segoe UI" w:hAnsi="Segoe UI" w:cs="Segoe UI"/>
          <w:iCs/>
          <w:color w:val="000000" w:themeColor="text1"/>
        </w:rPr>
        <w:t xml:space="preserve">, nova capacitação para todas as turmas em que ficar configurado resultado 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>INSATISFATÓRIO</w:t>
      </w:r>
      <w:r w:rsidRPr="00A214BE">
        <w:rPr>
          <w:rFonts w:ascii="Segoe UI" w:eastAsia="Segoe UI" w:hAnsi="Segoe UI" w:cs="Segoe UI"/>
          <w:iCs/>
          <w:color w:val="000000" w:themeColor="text1"/>
        </w:rPr>
        <w:t xml:space="preserve">, salvo se, por decisão do 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 xml:space="preserve">Gestor Técnico do Contrato </w:t>
      </w:r>
      <w:r w:rsidRPr="00A214BE">
        <w:rPr>
          <w:rFonts w:ascii="Segoe UI" w:eastAsia="Segoe UI" w:hAnsi="Segoe UI" w:cs="Segoe UI"/>
          <w:iCs/>
          <w:color w:val="000000" w:themeColor="text1"/>
        </w:rPr>
        <w:t>e da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 xml:space="preserve"> Área de Gestão de Treinamento e Desenvolvimento </w:t>
      </w:r>
      <w:r w:rsidRPr="00A214BE">
        <w:rPr>
          <w:rFonts w:ascii="Segoe UI" w:eastAsia="Segoe UI" w:hAnsi="Segoe UI" w:cs="Segoe UI"/>
          <w:iCs/>
          <w:color w:val="000000" w:themeColor="text1"/>
        </w:rPr>
        <w:t xml:space="preserve">da 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>DATAPREV</w:t>
      </w:r>
      <w:r w:rsidRPr="00A214BE">
        <w:rPr>
          <w:rFonts w:ascii="Segoe UI" w:eastAsia="Segoe UI" w:hAnsi="Segoe UI" w:cs="Segoe UI"/>
          <w:iCs/>
          <w:color w:val="000000" w:themeColor="text1"/>
        </w:rPr>
        <w:t>, for adotada medida complementar que venha sanar o problema.</w:t>
      </w:r>
    </w:p>
    <w:p w14:paraId="689DFFCE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color w:val="000000" w:themeColor="text1"/>
        </w:rPr>
      </w:pPr>
    </w:p>
    <w:p w14:paraId="106B7A40" w14:textId="77777777" w:rsidR="00CC35BC" w:rsidRPr="00973B1D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  <w:r w:rsidRPr="00A214BE">
        <w:rPr>
          <w:rFonts w:ascii="Segoe UI" w:eastAsia="Segoe UI" w:hAnsi="Segoe UI" w:cs="Segoe UI"/>
          <w:iCs/>
          <w:color w:val="000000" w:themeColor="text1"/>
        </w:rPr>
        <w:t xml:space="preserve">Em caso de nova capacitação, esta deverá acontecer segundo um novo calendário a ser definido pela </w:t>
      </w:r>
      <w:r w:rsidRPr="00A214BE">
        <w:rPr>
          <w:rFonts w:ascii="Segoe UI" w:eastAsia="Segoe UI" w:hAnsi="Segoe UI" w:cs="Segoe UI"/>
          <w:b/>
          <w:iCs/>
          <w:color w:val="000000" w:themeColor="text1"/>
        </w:rPr>
        <w:t>DATAPREV</w:t>
      </w:r>
      <w:r w:rsidRPr="00A214BE">
        <w:rPr>
          <w:rFonts w:ascii="Segoe UI" w:eastAsia="Segoe UI" w:hAnsi="Segoe UI" w:cs="Segoe UI"/>
          <w:iCs/>
          <w:color w:val="000000" w:themeColor="text1"/>
        </w:rPr>
        <w:t>, sendo automaticamente suspenso o calendário inicialmente planejado para as próximas turmas, caso haja, até que seja sanado o problema.</w:t>
      </w:r>
    </w:p>
    <w:p w14:paraId="063DA439" w14:textId="77777777" w:rsidR="00CC35BC" w:rsidRPr="00973B1D" w:rsidRDefault="00CC35BC" w:rsidP="00CC35BC">
      <w:pPr>
        <w:pStyle w:val="PargrafodaLista"/>
        <w:rPr>
          <w:rFonts w:ascii="Segoe UI" w:hAnsi="Segoe UI" w:cs="Segoe UI"/>
          <w:color w:val="000000" w:themeColor="text1"/>
        </w:rPr>
      </w:pPr>
    </w:p>
    <w:p w14:paraId="05D1D050" w14:textId="77777777" w:rsidR="00CC35BC" w:rsidRPr="00A214BE" w:rsidRDefault="00CC35BC" w:rsidP="008B7D75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Segoe UI" w:hAnsi="Segoe UI" w:cs="Segoe UI"/>
          <w:b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b/>
          <w:bCs/>
          <w:color w:val="000000" w:themeColor="text1"/>
          <w:lang w:eastAsia="pt-BR"/>
        </w:rPr>
        <w:t>CERTIFICADOS E LISTA DE PRESENÇA</w:t>
      </w:r>
    </w:p>
    <w:p w14:paraId="5D3149FA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46EFEF82" w14:textId="77777777" w:rsidR="00CC35BC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color w:val="000000" w:themeColor="text1"/>
        </w:rPr>
        <w:t xml:space="preserve">A </w:t>
      </w:r>
      <w:r w:rsidRPr="00A214BE">
        <w:rPr>
          <w:rFonts w:ascii="Segoe UI" w:hAnsi="Segoe UI" w:cs="Segoe UI"/>
          <w:b/>
          <w:color w:val="000000" w:themeColor="text1"/>
        </w:rPr>
        <w:t>CONTRATADA</w:t>
      </w:r>
      <w:r w:rsidRPr="00A214BE">
        <w:rPr>
          <w:rFonts w:ascii="Segoe UI" w:hAnsi="Segoe UI" w:cs="Segoe UI"/>
          <w:color w:val="000000" w:themeColor="text1"/>
        </w:rPr>
        <w:t xml:space="preserve"> deverá disponibilizar apenas para os participantes que obtiverem a frequência mínima de 75% (setenta e cinco por cento), os certificados de conclusão de curso, em meio eletrônico, ao final </w:t>
      </w:r>
      <w:r w:rsidRPr="00A214BE">
        <w:rPr>
          <w:rFonts w:ascii="Segoe UI" w:hAnsi="Segoe UI" w:cs="Segoe UI"/>
          <w:color w:val="000000" w:themeColor="text1"/>
          <w:lang w:eastAsia="ar-SA"/>
        </w:rPr>
        <w:t>de cada turma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7DC43972" w14:textId="77777777" w:rsidR="00CC35BC" w:rsidRPr="00A214BE" w:rsidRDefault="00CC35BC" w:rsidP="00CC35BC">
      <w:pPr>
        <w:pStyle w:val="PargrafodaLista"/>
        <w:spacing w:line="240" w:lineRule="auto"/>
        <w:rPr>
          <w:rStyle w:val="contedocopy"/>
          <w:rFonts w:ascii="Segoe UI" w:eastAsia="Arial" w:hAnsi="Segoe UI" w:cs="Segoe UI"/>
          <w:color w:val="000000" w:themeColor="text1"/>
        </w:rPr>
      </w:pPr>
    </w:p>
    <w:p w14:paraId="6BDCC7D7" w14:textId="77777777" w:rsidR="00CC35BC" w:rsidRPr="00A214BE" w:rsidRDefault="00CC35BC" w:rsidP="008B7D75">
      <w:pPr>
        <w:pStyle w:val="PargrafodaLista"/>
        <w:numPr>
          <w:ilvl w:val="2"/>
          <w:numId w:val="13"/>
        </w:numPr>
        <w:spacing w:after="0" w:line="240" w:lineRule="auto"/>
        <w:jc w:val="both"/>
        <w:rPr>
          <w:rFonts w:ascii="Segoe UI" w:hAnsi="Segoe UI" w:cs="Segoe UI"/>
          <w:bCs/>
          <w:color w:val="000000" w:themeColor="text1"/>
          <w:lang w:eastAsia="pt-BR"/>
        </w:rPr>
      </w:pPr>
      <w:r w:rsidRPr="00A214BE">
        <w:rPr>
          <w:rStyle w:val="contedocopy"/>
          <w:rFonts w:ascii="Segoe UI" w:eastAsia="Arial" w:hAnsi="Segoe UI" w:cs="Segoe UI"/>
          <w:color w:val="000000" w:themeColor="text1"/>
        </w:rPr>
        <w:lastRenderedPageBreak/>
        <w:t xml:space="preserve">A </w:t>
      </w:r>
      <w:r w:rsidRPr="00A214BE">
        <w:rPr>
          <w:rStyle w:val="contedocopy"/>
          <w:rFonts w:ascii="Segoe UI" w:eastAsia="Arial" w:hAnsi="Segoe UI" w:cs="Segoe UI"/>
          <w:b/>
          <w:color w:val="000000" w:themeColor="text1"/>
        </w:rPr>
        <w:t>CONTRATADA</w:t>
      </w:r>
      <w:r w:rsidRPr="00A214BE">
        <w:rPr>
          <w:rStyle w:val="contedocopy"/>
          <w:rFonts w:ascii="Segoe UI" w:eastAsia="Arial" w:hAnsi="Segoe UI" w:cs="Segoe UI"/>
          <w:color w:val="000000" w:themeColor="text1"/>
        </w:rPr>
        <w:t xml:space="preserve"> deverá enviar </w:t>
      </w:r>
      <w:r w:rsidRPr="00A214BE">
        <w:rPr>
          <w:rFonts w:ascii="Segoe UI" w:hAnsi="Segoe UI" w:cs="Segoe UI"/>
          <w:b/>
          <w:bCs/>
          <w:iCs/>
          <w:color w:val="000000" w:themeColor="text1"/>
        </w:rPr>
        <w:t xml:space="preserve">documento que comprove a frequência diária online e o(s) certificado(s) </w:t>
      </w:r>
      <w:r w:rsidRPr="00A214BE">
        <w:rPr>
          <w:rFonts w:ascii="Segoe UI" w:hAnsi="Segoe UI" w:cs="Segoe UI"/>
          <w:color w:val="000000" w:themeColor="text1"/>
        </w:rPr>
        <w:t>digitais do(s) participante(s)</w:t>
      </w:r>
      <w:r w:rsidRPr="00A214BE">
        <w:rPr>
          <w:rStyle w:val="contedocopy"/>
          <w:rFonts w:ascii="Segoe UI" w:eastAsia="Arial" w:hAnsi="Segoe UI" w:cs="Segoe UI"/>
          <w:color w:val="000000" w:themeColor="text1"/>
        </w:rPr>
        <w:t xml:space="preserve"> que cumprirem, no mínimo, </w:t>
      </w:r>
      <w:r w:rsidRPr="00A214BE">
        <w:rPr>
          <w:rStyle w:val="contedocopy"/>
          <w:rFonts w:ascii="Segoe UI" w:eastAsia="Arial" w:hAnsi="Segoe UI" w:cs="Segoe UI"/>
          <w:b/>
          <w:bCs/>
          <w:iCs/>
          <w:color w:val="000000" w:themeColor="text1"/>
        </w:rPr>
        <w:t>75%</w:t>
      </w:r>
      <w:r w:rsidRPr="00A214BE">
        <w:rPr>
          <w:rStyle w:val="contedocopy"/>
          <w:rFonts w:ascii="Segoe UI" w:eastAsia="Arial" w:hAnsi="Segoe UI" w:cs="Segoe UI"/>
          <w:color w:val="000000" w:themeColor="text1"/>
        </w:rPr>
        <w:t xml:space="preserve"> da carga horária programada.</w:t>
      </w:r>
    </w:p>
    <w:p w14:paraId="0FEB8602" w14:textId="77777777" w:rsidR="00CC35BC" w:rsidRPr="00A214BE" w:rsidRDefault="00CC35BC" w:rsidP="00CC35BC">
      <w:pPr>
        <w:pStyle w:val="PargrafodaLista"/>
        <w:spacing w:after="0" w:line="240" w:lineRule="auto"/>
        <w:ind w:left="1224"/>
        <w:jc w:val="both"/>
        <w:rPr>
          <w:rFonts w:ascii="Segoe UI" w:hAnsi="Segoe UI" w:cs="Segoe UI"/>
          <w:bCs/>
          <w:color w:val="000000" w:themeColor="text1"/>
          <w:lang w:eastAsia="pt-BR"/>
        </w:rPr>
      </w:pPr>
    </w:p>
    <w:p w14:paraId="5980BACA" w14:textId="77777777" w:rsidR="00CC35BC" w:rsidRPr="00A214BE" w:rsidRDefault="00CC35BC" w:rsidP="008B7D75">
      <w:pPr>
        <w:pStyle w:val="PargrafodaLista"/>
        <w:numPr>
          <w:ilvl w:val="2"/>
          <w:numId w:val="1"/>
        </w:numPr>
        <w:spacing w:after="0" w:line="240" w:lineRule="auto"/>
        <w:jc w:val="both"/>
        <w:rPr>
          <w:rFonts w:ascii="Segoe UI" w:hAnsi="Segoe UI" w:cs="Segoe UI"/>
          <w:b/>
          <w:bCs/>
          <w:color w:val="000000" w:themeColor="text1"/>
          <w:lang w:eastAsia="pt-BR"/>
        </w:rPr>
      </w:pPr>
      <w:r w:rsidRPr="00A214BE">
        <w:rPr>
          <w:rFonts w:ascii="Segoe UI" w:hAnsi="Segoe UI" w:cs="Segoe UI"/>
          <w:color w:val="000000" w:themeColor="text1"/>
        </w:rPr>
        <w:t xml:space="preserve">Para fins de comprovação dos serviços prestados, visando o faturamento, a </w:t>
      </w:r>
      <w:r w:rsidRPr="00A214BE">
        <w:rPr>
          <w:rFonts w:ascii="Segoe UI" w:hAnsi="Segoe UI" w:cs="Segoe UI"/>
          <w:b/>
          <w:color w:val="000000" w:themeColor="text1"/>
        </w:rPr>
        <w:t>CONTRATADA</w:t>
      </w:r>
      <w:r w:rsidRPr="00A214BE">
        <w:rPr>
          <w:rFonts w:ascii="Segoe UI" w:hAnsi="Segoe UI" w:cs="Segoe UI"/>
          <w:color w:val="000000" w:themeColor="text1"/>
        </w:rPr>
        <w:t xml:space="preserve"> deverá encaminhar para Área de Gestão de Treinamento e Desenvolvimento da </w:t>
      </w:r>
      <w:r w:rsidRPr="00A214BE">
        <w:rPr>
          <w:rFonts w:ascii="Segoe UI" w:hAnsi="Segoe UI" w:cs="Segoe UI"/>
          <w:b/>
          <w:color w:val="000000" w:themeColor="text1"/>
        </w:rPr>
        <w:t>DATAPREV</w:t>
      </w:r>
      <w:r w:rsidRPr="00A214BE">
        <w:rPr>
          <w:rFonts w:ascii="Segoe UI" w:hAnsi="Segoe UI" w:cs="Segoe UI"/>
          <w:color w:val="000000" w:themeColor="text1"/>
        </w:rPr>
        <w:t xml:space="preserve">, após o encerramento de cada turma, o documento de presença digitalizado, em </w:t>
      </w:r>
      <w:r w:rsidRPr="00A214BE">
        <w:rPr>
          <w:rFonts w:ascii="Segoe UI" w:hAnsi="Segoe UI" w:cs="Segoe UI"/>
          <w:b/>
          <w:color w:val="000000" w:themeColor="text1"/>
        </w:rPr>
        <w:t>até</w:t>
      </w:r>
      <w:r w:rsidRPr="00A214BE">
        <w:rPr>
          <w:rFonts w:ascii="Segoe UI" w:hAnsi="Segoe UI" w:cs="Segoe UI"/>
          <w:color w:val="000000" w:themeColor="text1"/>
        </w:rPr>
        <w:t xml:space="preserve"> </w:t>
      </w:r>
      <w:r w:rsidRPr="00A214BE">
        <w:rPr>
          <w:rFonts w:ascii="Segoe UI" w:hAnsi="Segoe UI" w:cs="Segoe UI"/>
          <w:b/>
          <w:color w:val="000000" w:themeColor="text1"/>
        </w:rPr>
        <w:t>2 (dois) dias úteis</w:t>
      </w:r>
      <w:r w:rsidRPr="00A214BE">
        <w:rPr>
          <w:rFonts w:ascii="Segoe UI" w:hAnsi="Segoe UI" w:cs="Segoe UI"/>
          <w:color w:val="000000" w:themeColor="text1"/>
        </w:rPr>
        <w:t xml:space="preserve">, e os certificados, em </w:t>
      </w:r>
      <w:r w:rsidRPr="00A214BE">
        <w:rPr>
          <w:rFonts w:ascii="Segoe UI" w:hAnsi="Segoe UI" w:cs="Segoe UI"/>
          <w:b/>
          <w:color w:val="000000" w:themeColor="text1"/>
        </w:rPr>
        <w:t>até 5 (cinco) dias úteis</w:t>
      </w:r>
      <w:r w:rsidRPr="00A214BE">
        <w:rPr>
          <w:rFonts w:ascii="Segoe UI" w:hAnsi="Segoe UI" w:cs="Segoe UI"/>
          <w:color w:val="000000" w:themeColor="text1"/>
        </w:rPr>
        <w:t>, a contar da data de encerramento de cada turma</w:t>
      </w:r>
      <w:r w:rsidRPr="00A214BE">
        <w:rPr>
          <w:rFonts w:ascii="Segoe UI" w:hAnsi="Segoe UI" w:cs="Segoe UI"/>
          <w:bCs/>
          <w:color w:val="000000" w:themeColor="text1"/>
          <w:lang w:eastAsia="pt-BR"/>
        </w:rPr>
        <w:t>.</w:t>
      </w:r>
    </w:p>
    <w:p w14:paraId="664355AD" w14:textId="77777777" w:rsidR="002D55CC" w:rsidRPr="00A214BE" w:rsidRDefault="002D55CC" w:rsidP="00A214BE">
      <w:pPr>
        <w:pStyle w:val="PargrafodaLista"/>
        <w:spacing w:after="0" w:line="240" w:lineRule="auto"/>
        <w:ind w:left="792"/>
        <w:rPr>
          <w:rFonts w:ascii="Segoe UI" w:hAnsi="Segoe UI" w:cs="Segoe UI"/>
          <w:b/>
          <w:color w:val="000000" w:themeColor="text1"/>
        </w:rPr>
      </w:pPr>
    </w:p>
    <w:p w14:paraId="1D7B270A" w14:textId="77777777" w:rsidR="002D55CC" w:rsidRPr="00A214BE" w:rsidRDefault="002D55CC" w:rsidP="00A214BE">
      <w:pPr>
        <w:pStyle w:val="PargrafodaLista"/>
        <w:spacing w:after="0" w:line="240" w:lineRule="auto"/>
        <w:ind w:left="792"/>
        <w:rPr>
          <w:rFonts w:ascii="Segoe UI" w:hAnsi="Segoe UI" w:cs="Segoe UI"/>
          <w:b/>
          <w:color w:val="000000" w:themeColor="text1"/>
        </w:rPr>
      </w:pPr>
    </w:p>
    <w:p w14:paraId="4F904CB7" w14:textId="77777777" w:rsidR="002D55CC" w:rsidRPr="00A214BE" w:rsidRDefault="002D55CC" w:rsidP="00A214BE">
      <w:pPr>
        <w:pStyle w:val="PargrafodaLista"/>
        <w:spacing w:after="0" w:line="240" w:lineRule="auto"/>
        <w:ind w:left="792"/>
        <w:rPr>
          <w:rFonts w:ascii="Segoe UI" w:hAnsi="Segoe UI" w:cs="Segoe UI"/>
          <w:b/>
          <w:color w:val="000000" w:themeColor="text1"/>
        </w:rPr>
      </w:pPr>
    </w:p>
    <w:p w14:paraId="5A17919B" w14:textId="77777777" w:rsidR="002D55CC" w:rsidRPr="00A214BE" w:rsidRDefault="002D55CC" w:rsidP="00A214BE">
      <w:pPr>
        <w:pStyle w:val="EstiloTR"/>
        <w:spacing w:before="0" w:line="240" w:lineRule="auto"/>
        <w:rPr>
          <w:color w:val="000000" w:themeColor="text1"/>
          <w:sz w:val="22"/>
          <w:szCs w:val="22"/>
        </w:rPr>
      </w:pPr>
      <w:r w:rsidRPr="58797D6E">
        <w:rPr>
          <w:color w:val="000000" w:themeColor="text1"/>
          <w:sz w:val="22"/>
          <w:szCs w:val="22"/>
        </w:rPr>
        <w:t>ANEXOS</w:t>
      </w:r>
    </w:p>
    <w:p w14:paraId="06971CD3" w14:textId="77777777" w:rsidR="002D55CC" w:rsidRPr="00A214BE" w:rsidRDefault="002D55CC" w:rsidP="00A214BE">
      <w:pPr>
        <w:pStyle w:val="EstiloTR"/>
        <w:numPr>
          <w:ilvl w:val="0"/>
          <w:numId w:val="0"/>
        </w:numPr>
        <w:spacing w:before="0" w:line="240" w:lineRule="auto"/>
        <w:ind w:left="360"/>
        <w:rPr>
          <w:color w:val="000000" w:themeColor="text1"/>
          <w:sz w:val="22"/>
          <w:szCs w:val="22"/>
        </w:rPr>
      </w:pPr>
    </w:p>
    <w:p w14:paraId="373AA1A2" w14:textId="0E05C5D0" w:rsidR="003F07DB" w:rsidRPr="00A214BE" w:rsidRDefault="099037B6" w:rsidP="008B7D75">
      <w:pPr>
        <w:pStyle w:val="PargrafodaLista"/>
        <w:numPr>
          <w:ilvl w:val="0"/>
          <w:numId w:val="2"/>
        </w:numPr>
        <w:spacing w:after="0" w:line="240" w:lineRule="auto"/>
        <w:ind w:left="641" w:hanging="357"/>
        <w:jc w:val="both"/>
        <w:rPr>
          <w:rFonts w:ascii="Segoe UI" w:hAnsi="Segoe UI" w:cs="Segoe UI"/>
          <w:color w:val="000000" w:themeColor="text1"/>
        </w:rPr>
      </w:pPr>
      <w:r w:rsidRPr="3E30C6C2">
        <w:rPr>
          <w:rFonts w:ascii="Segoe UI" w:hAnsi="Segoe UI" w:cs="Segoe UI"/>
          <w:color w:val="000000" w:themeColor="text1"/>
        </w:rPr>
        <w:t xml:space="preserve">ANEXO </w:t>
      </w:r>
      <w:r w:rsidR="00A4025B">
        <w:rPr>
          <w:rFonts w:ascii="Segoe UI" w:hAnsi="Segoe UI" w:cs="Segoe UI"/>
          <w:color w:val="000000" w:themeColor="text1"/>
        </w:rPr>
        <w:t>I</w:t>
      </w:r>
      <w:r w:rsidRPr="3E30C6C2">
        <w:rPr>
          <w:rFonts w:ascii="Segoe UI" w:hAnsi="Segoe UI" w:cs="Segoe UI"/>
          <w:color w:val="000000" w:themeColor="text1"/>
        </w:rPr>
        <w:t xml:space="preserve"> – TABELA DE PRAZOS </w:t>
      </w:r>
    </w:p>
    <w:p w14:paraId="6BB70D50" w14:textId="359A88F2" w:rsidR="00A33F3E" w:rsidRPr="001E4FF7" w:rsidRDefault="002D55CC" w:rsidP="008B7D75">
      <w:pPr>
        <w:pStyle w:val="PargrafodaLista"/>
        <w:numPr>
          <w:ilvl w:val="0"/>
          <w:numId w:val="2"/>
        </w:numPr>
        <w:spacing w:after="0" w:line="240" w:lineRule="auto"/>
        <w:ind w:left="641" w:hanging="357"/>
        <w:jc w:val="both"/>
        <w:rPr>
          <w:rFonts w:ascii="Segoe UI" w:hAnsi="Segoe UI" w:cs="Segoe UI"/>
          <w:color w:val="000000" w:themeColor="text1"/>
        </w:rPr>
      </w:pPr>
      <w:r w:rsidRPr="00A214BE">
        <w:rPr>
          <w:rFonts w:ascii="Segoe UI" w:hAnsi="Segoe UI" w:cs="Segoe UI"/>
          <w:color w:val="000000" w:themeColor="text1"/>
        </w:rPr>
        <w:t>ANEXO</w:t>
      </w:r>
      <w:r w:rsidR="003F07DB">
        <w:rPr>
          <w:rFonts w:ascii="Segoe UI" w:hAnsi="Segoe UI" w:cs="Segoe UI"/>
          <w:color w:val="000000" w:themeColor="text1"/>
        </w:rPr>
        <w:t xml:space="preserve"> </w:t>
      </w:r>
      <w:r w:rsidR="00B12437">
        <w:rPr>
          <w:rFonts w:ascii="Segoe UI" w:hAnsi="Segoe UI" w:cs="Segoe UI"/>
          <w:color w:val="000000" w:themeColor="text1"/>
        </w:rPr>
        <w:t>II</w:t>
      </w:r>
      <w:r w:rsidRPr="00A214BE">
        <w:rPr>
          <w:rFonts w:ascii="Segoe UI" w:hAnsi="Segoe UI" w:cs="Segoe UI"/>
          <w:color w:val="000000" w:themeColor="text1"/>
        </w:rPr>
        <w:t xml:space="preserve"> – FORMULÁRIO DE AVALIAÇÃO DA CAPACITAÇÃO</w:t>
      </w:r>
      <w:r w:rsidR="00324282" w:rsidRPr="00A214BE">
        <w:rPr>
          <w:rFonts w:ascii="Segoe UI" w:hAnsi="Segoe UI" w:cs="Segoe UI"/>
          <w:color w:val="000000" w:themeColor="text1"/>
        </w:rPr>
        <w:t xml:space="preserve"> </w:t>
      </w:r>
    </w:p>
    <w:p w14:paraId="55806DFB" w14:textId="59F44416" w:rsidR="001E4FF7" w:rsidRPr="003F07DB" w:rsidRDefault="001E4FF7" w:rsidP="008B7D75">
      <w:pPr>
        <w:pStyle w:val="PargrafodaLista"/>
        <w:numPr>
          <w:ilvl w:val="0"/>
          <w:numId w:val="2"/>
        </w:numPr>
        <w:spacing w:after="0" w:line="240" w:lineRule="auto"/>
        <w:ind w:left="641" w:hanging="357"/>
        <w:jc w:val="both"/>
        <w:rPr>
          <w:rFonts w:ascii="Segoe UI" w:hAnsi="Segoe UI" w:cs="Segoe UI"/>
          <w:color w:val="000000" w:themeColor="text1"/>
        </w:rPr>
      </w:pPr>
      <w:r w:rsidRPr="003F07DB">
        <w:rPr>
          <w:rFonts w:ascii="Segoe UI" w:hAnsi="Segoe UI" w:cs="Segoe UI"/>
          <w:color w:val="000000" w:themeColor="text1"/>
        </w:rPr>
        <w:t xml:space="preserve">ANEXO </w:t>
      </w:r>
      <w:r w:rsidR="0091028F">
        <w:rPr>
          <w:rFonts w:ascii="Segoe UI" w:hAnsi="Segoe UI" w:cs="Segoe UI"/>
          <w:color w:val="000000" w:themeColor="text1"/>
        </w:rPr>
        <w:t xml:space="preserve">III </w:t>
      </w:r>
      <w:r w:rsidRPr="003F07DB">
        <w:rPr>
          <w:rFonts w:ascii="Segoe UI" w:hAnsi="Segoe UI" w:cs="Segoe UI"/>
          <w:color w:val="000000" w:themeColor="text1"/>
        </w:rPr>
        <w:t>– PLANO DE CAPACITAÇÃO</w:t>
      </w:r>
    </w:p>
    <w:p w14:paraId="2C7B5CDF" w14:textId="7F68937C" w:rsid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p w14:paraId="69EF07C9" w14:textId="120AA115" w:rsid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p w14:paraId="3CD26E28" w14:textId="6FD8D1F7" w:rsid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p w14:paraId="6BFBDDF9" w14:textId="387F935E" w:rsid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p w14:paraId="11454502" w14:textId="2975189F" w:rsid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p w14:paraId="0C3E5CC3" w14:textId="4F7965E1" w:rsid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p w14:paraId="7F4635B0" w14:textId="43868FAE" w:rsidR="003F07DB" w:rsidRPr="00D43760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</w:p>
    <w:p w14:paraId="01435C66" w14:textId="103C5A99" w:rsidR="003F07DB" w:rsidRPr="00D43760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</w:p>
    <w:p w14:paraId="3F61F226" w14:textId="77777777" w:rsidR="00D43760" w:rsidRDefault="00D43760">
      <w:pPr>
        <w:rPr>
          <w:rFonts w:ascii="Segoe UI" w:hAnsi="Segoe UI" w:cs="Segoe UI"/>
          <w:b/>
          <w:bCs/>
          <w:color w:val="000000" w:themeColor="text1"/>
        </w:rPr>
      </w:pPr>
      <w:r>
        <w:rPr>
          <w:rFonts w:ascii="Segoe UI" w:hAnsi="Segoe UI" w:cs="Segoe UI"/>
          <w:b/>
          <w:bCs/>
          <w:color w:val="000000" w:themeColor="text1"/>
        </w:rPr>
        <w:br w:type="page"/>
      </w:r>
    </w:p>
    <w:p w14:paraId="766C5322" w14:textId="7E9F77C4" w:rsidR="003F07DB" w:rsidRPr="00D43760" w:rsidRDefault="003F07DB" w:rsidP="003F07DB">
      <w:pPr>
        <w:spacing w:after="0" w:line="240" w:lineRule="auto"/>
        <w:jc w:val="center"/>
        <w:rPr>
          <w:rFonts w:ascii="Segoe UI" w:hAnsi="Segoe UI" w:cs="Segoe UI"/>
          <w:b/>
          <w:bCs/>
          <w:color w:val="000000" w:themeColor="text1"/>
        </w:rPr>
      </w:pPr>
      <w:r w:rsidRPr="00D43760">
        <w:rPr>
          <w:rFonts w:ascii="Segoe UI" w:hAnsi="Segoe UI" w:cs="Segoe UI"/>
          <w:b/>
          <w:bCs/>
          <w:color w:val="000000" w:themeColor="text1"/>
        </w:rPr>
        <w:lastRenderedPageBreak/>
        <w:t xml:space="preserve">ANEXO </w:t>
      </w:r>
      <w:r w:rsidR="007C7519">
        <w:rPr>
          <w:rFonts w:ascii="Segoe UI" w:hAnsi="Segoe UI" w:cs="Segoe UI"/>
          <w:b/>
          <w:bCs/>
          <w:color w:val="000000" w:themeColor="text1"/>
        </w:rPr>
        <w:t>I</w:t>
      </w:r>
      <w:r w:rsidRPr="00D43760">
        <w:rPr>
          <w:rFonts w:ascii="Segoe UI" w:hAnsi="Segoe UI" w:cs="Segoe UI"/>
          <w:b/>
          <w:bCs/>
          <w:color w:val="000000" w:themeColor="text1"/>
        </w:rPr>
        <w:t xml:space="preserve"> – TABELA DE PRAZOS</w:t>
      </w:r>
    </w:p>
    <w:p w14:paraId="1BDBB46D" w14:textId="77777777" w:rsidR="003F07DB" w:rsidRPr="003F07DB" w:rsidRDefault="003F07DB" w:rsidP="003F07DB">
      <w:pPr>
        <w:spacing w:after="0" w:line="240" w:lineRule="auto"/>
        <w:jc w:val="both"/>
        <w:rPr>
          <w:rFonts w:ascii="Segoe UI" w:hAnsi="Segoe UI" w:cs="Segoe UI"/>
          <w:color w:val="000000" w:themeColor="text1"/>
          <w:highlight w:val="yellow"/>
        </w:rPr>
      </w:pPr>
    </w:p>
    <w:tbl>
      <w:tblPr>
        <w:tblW w:w="8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483"/>
        <w:gridCol w:w="1532"/>
        <w:gridCol w:w="2365"/>
      </w:tblGrid>
      <w:tr w:rsidR="003F07DB" w:rsidRPr="003F07DB" w14:paraId="0B9A2ACB" w14:textId="77777777" w:rsidTr="3DCE6D74">
        <w:trPr>
          <w:trHeight w:val="20"/>
        </w:trPr>
        <w:tc>
          <w:tcPr>
            <w:tcW w:w="3114" w:type="dxa"/>
            <w:shd w:val="clear" w:color="auto" w:fill="000000" w:themeFill="text1"/>
            <w:noWrap/>
            <w:vAlign w:val="bottom"/>
            <w:hideMark/>
          </w:tcPr>
          <w:p w14:paraId="29388495" w14:textId="77777777" w:rsidR="003F07DB" w:rsidRPr="003F07DB" w:rsidRDefault="003F07DB" w:rsidP="00F9715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  <w:t>Ação</w:t>
            </w:r>
          </w:p>
        </w:tc>
        <w:tc>
          <w:tcPr>
            <w:tcW w:w="1483" w:type="dxa"/>
            <w:shd w:val="clear" w:color="auto" w:fill="000000" w:themeFill="text1"/>
            <w:noWrap/>
            <w:vAlign w:val="bottom"/>
            <w:hideMark/>
          </w:tcPr>
          <w:p w14:paraId="78430C63" w14:textId="77777777" w:rsidR="003F07DB" w:rsidRPr="003F07DB" w:rsidRDefault="003F07DB" w:rsidP="00F9715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  <w:t>Responsável</w:t>
            </w:r>
          </w:p>
        </w:tc>
        <w:tc>
          <w:tcPr>
            <w:tcW w:w="1532" w:type="dxa"/>
            <w:shd w:val="clear" w:color="auto" w:fill="000000" w:themeFill="text1"/>
            <w:noWrap/>
            <w:vAlign w:val="bottom"/>
            <w:hideMark/>
          </w:tcPr>
          <w:p w14:paraId="3F3F1E03" w14:textId="77777777" w:rsidR="003F07DB" w:rsidRPr="003F07DB" w:rsidRDefault="003F07DB" w:rsidP="00F9715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  <w:t>Prazo Máximo</w:t>
            </w:r>
          </w:p>
        </w:tc>
        <w:tc>
          <w:tcPr>
            <w:tcW w:w="2365" w:type="dxa"/>
            <w:shd w:val="clear" w:color="auto" w:fill="000000" w:themeFill="text1"/>
            <w:noWrap/>
            <w:vAlign w:val="bottom"/>
            <w:hideMark/>
          </w:tcPr>
          <w:p w14:paraId="736F303B" w14:textId="77777777" w:rsidR="003F07DB" w:rsidRPr="003F07DB" w:rsidRDefault="003F07DB" w:rsidP="00F9715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FFFFFF"/>
                <w:sz w:val="14"/>
                <w:szCs w:val="14"/>
                <w:lang w:eastAsia="pt-BR"/>
              </w:rPr>
              <w:t>Referência para o Prazo</w:t>
            </w:r>
          </w:p>
        </w:tc>
      </w:tr>
      <w:tr w:rsidR="003F07DB" w:rsidRPr="003F07DB" w14:paraId="270D0AAB" w14:textId="77777777" w:rsidTr="3DCE6D74">
        <w:trPr>
          <w:trHeight w:val="20"/>
        </w:trPr>
        <w:tc>
          <w:tcPr>
            <w:tcW w:w="3114" w:type="dxa"/>
            <w:shd w:val="clear" w:color="auto" w:fill="D0CECE" w:themeFill="background2" w:themeFillShade="E6"/>
            <w:noWrap/>
            <w:vAlign w:val="bottom"/>
            <w:hideMark/>
          </w:tcPr>
          <w:p w14:paraId="34685BD4" w14:textId="77777777" w:rsidR="003F07DB" w:rsidRPr="003F07DB" w:rsidRDefault="003F07DB" w:rsidP="00F9715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ABERTURA</w:t>
            </w:r>
          </w:p>
        </w:tc>
        <w:tc>
          <w:tcPr>
            <w:tcW w:w="1483" w:type="dxa"/>
            <w:shd w:val="clear" w:color="auto" w:fill="D0CECE" w:themeFill="background2" w:themeFillShade="E6"/>
            <w:noWrap/>
            <w:vAlign w:val="bottom"/>
            <w:hideMark/>
          </w:tcPr>
          <w:p w14:paraId="2297A2B1" w14:textId="77777777" w:rsidR="003F07DB" w:rsidRPr="003F07DB" w:rsidRDefault="003F07DB" w:rsidP="00F9715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532" w:type="dxa"/>
            <w:shd w:val="clear" w:color="auto" w:fill="D0CECE" w:themeFill="background2" w:themeFillShade="E6"/>
            <w:noWrap/>
            <w:vAlign w:val="bottom"/>
            <w:hideMark/>
          </w:tcPr>
          <w:p w14:paraId="2E492F80" w14:textId="77777777" w:rsidR="003F07DB" w:rsidRPr="003F07DB" w:rsidRDefault="003F07DB" w:rsidP="00F97156">
            <w:pPr>
              <w:spacing w:after="0" w:line="240" w:lineRule="auto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365" w:type="dxa"/>
            <w:shd w:val="clear" w:color="auto" w:fill="D0CECE" w:themeFill="background2" w:themeFillShade="E6"/>
            <w:noWrap/>
            <w:vAlign w:val="bottom"/>
            <w:hideMark/>
          </w:tcPr>
          <w:p w14:paraId="48B01B1D" w14:textId="77777777" w:rsidR="003F07DB" w:rsidRPr="003F07DB" w:rsidRDefault="003F07DB" w:rsidP="00F97156">
            <w:pPr>
              <w:spacing w:after="0" w:line="240" w:lineRule="auto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  <w:t> </w:t>
            </w:r>
          </w:p>
        </w:tc>
      </w:tr>
      <w:tr w:rsidR="003F07DB" w:rsidRPr="003F07DB" w14:paraId="7231235A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A5F0183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Solicitação Formal da reunião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9C9CBB0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DATAPREV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7D981B9D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Quando necessário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4F685FD4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a Assinatura do Contrato</w:t>
            </w:r>
          </w:p>
        </w:tc>
      </w:tr>
      <w:tr w:rsidR="003F07DB" w:rsidRPr="003F07DB" w14:paraId="762ABB06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2261DA4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Reunião de alinhamento da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B4C16C9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DATAPREV</w:t>
            </w: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br/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611300AC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310DB6CE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a solicitação Formal da Dataprev</w:t>
            </w:r>
          </w:p>
        </w:tc>
      </w:tr>
      <w:tr w:rsidR="003F07DB" w:rsidRPr="003F07DB" w14:paraId="37279EE4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055CC3D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Início da primeira turma de treinamento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6893220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6854DA07" w14:textId="73F0C73C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45 (quarenta e cinco) dias corridos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1A3D27AC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validação do Plano de Capacitação</w:t>
            </w:r>
          </w:p>
        </w:tc>
      </w:tr>
      <w:tr w:rsidR="003F07DB" w:rsidRPr="003F07DB" w14:paraId="66012EE0" w14:textId="77777777" w:rsidTr="3DCE6D74">
        <w:trPr>
          <w:trHeight w:val="20"/>
        </w:trPr>
        <w:tc>
          <w:tcPr>
            <w:tcW w:w="8494" w:type="dxa"/>
            <w:gridSpan w:val="4"/>
            <w:shd w:val="clear" w:color="auto" w:fill="D0CECE" w:themeFill="background2" w:themeFillShade="E6"/>
            <w:noWrap/>
            <w:vAlign w:val="center"/>
            <w:hideMark/>
          </w:tcPr>
          <w:p w14:paraId="06076D85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PLANO DE CAPACITAÇÃO</w:t>
            </w:r>
          </w:p>
        </w:tc>
      </w:tr>
      <w:tr w:rsidR="003F07DB" w:rsidRPr="003F07DB" w14:paraId="3D22E8D1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567043FB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do Plano de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2BECD0A6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370D2953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10 (dez)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0EF737C3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Reunião de alinhamento da Capacitação</w:t>
            </w:r>
          </w:p>
        </w:tc>
      </w:tr>
      <w:tr w:rsidR="003F07DB" w:rsidRPr="003F07DB" w14:paraId="78DD3B03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7F4A5D82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Aprovação do Plano de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2F23E48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DATAPREV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024C4C51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44187214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Recebimento do Plano de Capacitação</w:t>
            </w:r>
          </w:p>
        </w:tc>
      </w:tr>
      <w:tr w:rsidR="003F07DB" w:rsidRPr="003F07DB" w14:paraId="21DF45AB" w14:textId="77777777" w:rsidTr="3DCE6D74">
        <w:trPr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14:paraId="5A2DD973" w14:textId="251D59F3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Implementação de ajustes no Plano de Capacitação</w:t>
            </w:r>
            <w:r w:rsidR="00F47B5D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(se necessário)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2BFBF84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7C6FA988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03 (três)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62C7B107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Retorno sobre Aprovação/Desaprovação do Plano de Capacitação</w:t>
            </w:r>
          </w:p>
        </w:tc>
      </w:tr>
      <w:tr w:rsidR="003F07DB" w:rsidRPr="003F07DB" w14:paraId="72CE43FA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D8068B9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Aprovação da Versão Definitiva do Plano de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123E2C25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DATAPREV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76303DFC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33C6F5BE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Recebimento de versão ajustada do Plano de Capacitação</w:t>
            </w:r>
          </w:p>
        </w:tc>
      </w:tr>
      <w:tr w:rsidR="003F07DB" w:rsidRPr="003F07DB" w14:paraId="5E51DDB9" w14:textId="77777777" w:rsidTr="3DCE6D74">
        <w:trPr>
          <w:trHeight w:val="20"/>
        </w:trPr>
        <w:tc>
          <w:tcPr>
            <w:tcW w:w="8494" w:type="dxa"/>
            <w:gridSpan w:val="4"/>
            <w:shd w:val="clear" w:color="auto" w:fill="D0CECE" w:themeFill="background2" w:themeFillShade="E6"/>
            <w:noWrap/>
            <w:vAlign w:val="center"/>
            <w:hideMark/>
          </w:tcPr>
          <w:p w14:paraId="6E12B25F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LOCAL DA CAPACITAÇÃO</w:t>
            </w:r>
          </w:p>
        </w:tc>
      </w:tr>
      <w:tr w:rsidR="003F07DB" w:rsidRPr="003F07DB" w14:paraId="32B06B05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5B3DBC0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Informação sobre local da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0020A8C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495B86BC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15 (quinze) dias corridos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574CA706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Dias que antecedem a data da capacitação</w:t>
            </w:r>
          </w:p>
        </w:tc>
      </w:tr>
      <w:tr w:rsidR="003F07DB" w:rsidRPr="003F07DB" w14:paraId="5BACB4A2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506707D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Ajuste ou Troca do local da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31644CC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185A3AB3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588AB0C7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a Notificação da Dataprev</w:t>
            </w:r>
          </w:p>
        </w:tc>
      </w:tr>
      <w:tr w:rsidR="003F07DB" w:rsidRPr="003F07DB" w14:paraId="3A8CEF0A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B9A8BBD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Confirmação do Local para a Capacitação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42EF7FD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79074A91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15 (quinze) dias corridos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27C48E1E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Dias que antecedem a data da capacitação</w:t>
            </w:r>
          </w:p>
        </w:tc>
      </w:tr>
      <w:tr w:rsidR="003F07DB" w:rsidRPr="003F07DB" w14:paraId="7436D19A" w14:textId="77777777" w:rsidTr="3DCE6D74">
        <w:trPr>
          <w:trHeight w:val="20"/>
        </w:trPr>
        <w:tc>
          <w:tcPr>
            <w:tcW w:w="3114" w:type="dxa"/>
            <w:shd w:val="clear" w:color="auto" w:fill="D0CECE" w:themeFill="background2" w:themeFillShade="E6"/>
            <w:noWrap/>
            <w:vAlign w:val="center"/>
            <w:hideMark/>
          </w:tcPr>
          <w:p w14:paraId="4BBB19D0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ACESSO AO CURSO</w:t>
            </w:r>
          </w:p>
        </w:tc>
        <w:tc>
          <w:tcPr>
            <w:tcW w:w="1483" w:type="dxa"/>
            <w:shd w:val="clear" w:color="auto" w:fill="D0CECE" w:themeFill="background2" w:themeFillShade="E6"/>
            <w:noWrap/>
            <w:vAlign w:val="center"/>
            <w:hideMark/>
          </w:tcPr>
          <w:p w14:paraId="63DA2FD4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532" w:type="dxa"/>
            <w:shd w:val="clear" w:color="auto" w:fill="D0CECE" w:themeFill="background2" w:themeFillShade="E6"/>
            <w:noWrap/>
            <w:vAlign w:val="center"/>
            <w:hideMark/>
          </w:tcPr>
          <w:p w14:paraId="4469CE1A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365" w:type="dxa"/>
            <w:shd w:val="clear" w:color="auto" w:fill="D0CECE" w:themeFill="background2" w:themeFillShade="E6"/>
            <w:noWrap/>
            <w:vAlign w:val="center"/>
            <w:hideMark/>
          </w:tcPr>
          <w:p w14:paraId="2A149F7A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</w:tr>
      <w:tr w:rsidR="003F07DB" w:rsidRPr="003F07DB" w14:paraId="10A99B6C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7613E95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da Relação de Treinandos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74EAC9AD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DATAPREV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6E47D86C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 xml:space="preserve">05 (cinco) dias úteis 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55469AB3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Antes da Data acordada para a Capacitação</w:t>
            </w:r>
          </w:p>
        </w:tc>
      </w:tr>
      <w:tr w:rsidR="003F07DB" w:rsidRPr="003F07DB" w14:paraId="31930AE8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55BC4245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de todos os dados de acesso ao curso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32472836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6EDE5C9B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 xml:space="preserve">10 (dez) dias corridos 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6393A0F7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Dias que antecedem a data da capacitação</w:t>
            </w:r>
          </w:p>
        </w:tc>
      </w:tr>
      <w:tr w:rsidR="003F07DB" w:rsidRPr="003F07DB" w14:paraId="7E560F0B" w14:textId="77777777" w:rsidTr="3DCE6D74">
        <w:trPr>
          <w:trHeight w:val="20"/>
        </w:trPr>
        <w:tc>
          <w:tcPr>
            <w:tcW w:w="8494" w:type="dxa"/>
            <w:gridSpan w:val="4"/>
            <w:shd w:val="clear" w:color="auto" w:fill="D0CECE" w:themeFill="background2" w:themeFillShade="E6"/>
            <w:noWrap/>
            <w:vAlign w:val="center"/>
            <w:hideMark/>
          </w:tcPr>
          <w:p w14:paraId="711644B0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TEMPO DE ATENDIMENTO (CANAIS)</w:t>
            </w:r>
          </w:p>
        </w:tc>
      </w:tr>
      <w:tr w:rsidR="003F07DB" w:rsidRPr="003F07DB" w14:paraId="2D126C45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468C039E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Atendimento a Canal de solicitação dos empregados participantes dos cursos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0473B086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6547BC46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48 (quarenta e oito) horas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0C0EC118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Do registro da Solicitação</w:t>
            </w:r>
          </w:p>
        </w:tc>
      </w:tr>
      <w:tr w:rsidR="003F07DB" w:rsidRPr="003F07DB" w14:paraId="6707A754" w14:textId="77777777" w:rsidTr="3DCE6D74">
        <w:trPr>
          <w:trHeight w:val="20"/>
        </w:trPr>
        <w:tc>
          <w:tcPr>
            <w:tcW w:w="3114" w:type="dxa"/>
            <w:shd w:val="clear" w:color="auto" w:fill="D0CECE" w:themeFill="background2" w:themeFillShade="E6"/>
            <w:noWrap/>
            <w:vAlign w:val="center"/>
            <w:hideMark/>
          </w:tcPr>
          <w:p w14:paraId="36D04F89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INSTRUTORIA</w:t>
            </w:r>
          </w:p>
        </w:tc>
        <w:tc>
          <w:tcPr>
            <w:tcW w:w="1483" w:type="dxa"/>
            <w:shd w:val="clear" w:color="auto" w:fill="D0CECE" w:themeFill="background2" w:themeFillShade="E6"/>
            <w:noWrap/>
            <w:vAlign w:val="center"/>
            <w:hideMark/>
          </w:tcPr>
          <w:p w14:paraId="708804A5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532" w:type="dxa"/>
            <w:shd w:val="clear" w:color="auto" w:fill="D0CECE" w:themeFill="background2" w:themeFillShade="E6"/>
            <w:noWrap/>
            <w:vAlign w:val="center"/>
            <w:hideMark/>
          </w:tcPr>
          <w:p w14:paraId="2D2731E4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365" w:type="dxa"/>
            <w:shd w:val="clear" w:color="auto" w:fill="D0CECE" w:themeFill="background2" w:themeFillShade="E6"/>
            <w:noWrap/>
            <w:vAlign w:val="center"/>
            <w:hideMark/>
          </w:tcPr>
          <w:p w14:paraId="53B1CCB9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</w:tr>
      <w:tr w:rsidR="003F07DB" w:rsidRPr="003F07DB" w14:paraId="4908E7C0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BAB1E5A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dos dados do Instrutor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EB83E8E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5D44C1F3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 xml:space="preserve">15 (quinze) dias úteis 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31D1647D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Antes da Data acordada para a Capacitação</w:t>
            </w:r>
          </w:p>
        </w:tc>
      </w:tr>
      <w:tr w:rsidR="003F07DB" w:rsidRPr="003F07DB" w14:paraId="15B2F4E4" w14:textId="77777777" w:rsidTr="3DCE6D74">
        <w:trPr>
          <w:trHeight w:val="20"/>
        </w:trPr>
        <w:tc>
          <w:tcPr>
            <w:tcW w:w="3114" w:type="dxa"/>
            <w:shd w:val="clear" w:color="auto" w:fill="D0CECE" w:themeFill="background2" w:themeFillShade="E6"/>
            <w:noWrap/>
            <w:vAlign w:val="center"/>
            <w:hideMark/>
          </w:tcPr>
          <w:p w14:paraId="75AF908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MATERIAL DIDÁTICO</w:t>
            </w:r>
          </w:p>
        </w:tc>
        <w:tc>
          <w:tcPr>
            <w:tcW w:w="1483" w:type="dxa"/>
            <w:shd w:val="clear" w:color="auto" w:fill="D0CECE" w:themeFill="background2" w:themeFillShade="E6"/>
            <w:noWrap/>
            <w:vAlign w:val="center"/>
            <w:hideMark/>
          </w:tcPr>
          <w:p w14:paraId="6B47AA4F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532" w:type="dxa"/>
            <w:shd w:val="clear" w:color="auto" w:fill="D0CECE" w:themeFill="background2" w:themeFillShade="E6"/>
            <w:noWrap/>
            <w:vAlign w:val="center"/>
            <w:hideMark/>
          </w:tcPr>
          <w:p w14:paraId="375D85DF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365" w:type="dxa"/>
            <w:shd w:val="clear" w:color="auto" w:fill="D0CECE" w:themeFill="background2" w:themeFillShade="E6"/>
            <w:noWrap/>
            <w:vAlign w:val="center"/>
            <w:hideMark/>
          </w:tcPr>
          <w:p w14:paraId="19E58884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</w:tr>
      <w:tr w:rsidR="003F07DB" w:rsidRPr="003F07DB" w14:paraId="3AD42F0B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D69868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Disponibilização do Material Didático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2459B4C4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20789BFF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 xml:space="preserve">10 (dez) dias úteis 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4E05427A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Antes da Data acordada para a Capacitação</w:t>
            </w:r>
          </w:p>
        </w:tc>
      </w:tr>
      <w:tr w:rsidR="003F07DB" w:rsidRPr="003F07DB" w14:paraId="58394925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791D81F9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Validação do Material Didático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7C102A82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DATAPREV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133BC393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76CAAC1A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o recebimento do Material Didático</w:t>
            </w:r>
          </w:p>
        </w:tc>
      </w:tr>
      <w:tr w:rsidR="003F07DB" w:rsidRPr="003F07DB" w14:paraId="3865CD47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8B7F945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Disponibilização do Material Didático ajustado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34E283F7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70ED6189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5DC3B78F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validação da Dataprev</w:t>
            </w:r>
          </w:p>
        </w:tc>
      </w:tr>
      <w:tr w:rsidR="003F07DB" w:rsidRPr="003F07DB" w14:paraId="53C1882B" w14:textId="77777777" w:rsidTr="3DCE6D74">
        <w:trPr>
          <w:trHeight w:val="20"/>
        </w:trPr>
        <w:tc>
          <w:tcPr>
            <w:tcW w:w="8494" w:type="dxa"/>
            <w:gridSpan w:val="4"/>
            <w:shd w:val="clear" w:color="auto" w:fill="D0CECE" w:themeFill="background2" w:themeFillShade="E6"/>
            <w:noWrap/>
            <w:vAlign w:val="center"/>
            <w:hideMark/>
          </w:tcPr>
          <w:p w14:paraId="3480FEF3" w14:textId="63D4FC42" w:rsidR="003F07DB" w:rsidRPr="003F07DB" w:rsidRDefault="25CAB2D1" w:rsidP="3DCE6D74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RELATÓRIO DE ACOMPANHAMENTO DOS ALUNOS</w:t>
            </w:r>
          </w:p>
        </w:tc>
      </w:tr>
      <w:tr w:rsidR="003F07DB" w:rsidRPr="003F07DB" w14:paraId="2CFDCEF4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4291B5EF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de relatório que demonstre o nível de evolução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AFD6345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15D638EB" w14:textId="77777777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565243BF" w14:textId="2BA99442" w:rsidR="003F07DB" w:rsidRPr="003F07DB" w:rsidRDefault="2B4434B6" w:rsidP="3DCE6D74">
            <w:pPr>
              <w:spacing w:after="0" w:line="240" w:lineRule="auto"/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</w:pPr>
            <w:r w:rsidRPr="3DCE6D74">
              <w:rPr>
                <w:rFonts w:ascii="Segoe UI" w:eastAsia="Times New Roman" w:hAnsi="Segoe UI" w:cs="Segoe UI"/>
                <w:sz w:val="14"/>
                <w:szCs w:val="14"/>
                <w:lang w:eastAsia="pt-BR"/>
              </w:rPr>
              <w:t>Após a solicitação formal da Dataprev</w:t>
            </w:r>
          </w:p>
        </w:tc>
      </w:tr>
      <w:tr w:rsidR="003F07DB" w:rsidRPr="003F07DB" w14:paraId="5BE1E14A" w14:textId="77777777" w:rsidTr="3DCE6D74">
        <w:trPr>
          <w:trHeight w:val="20"/>
        </w:trPr>
        <w:tc>
          <w:tcPr>
            <w:tcW w:w="3114" w:type="dxa"/>
            <w:shd w:val="clear" w:color="auto" w:fill="D0CECE" w:themeFill="background2" w:themeFillShade="E6"/>
            <w:noWrap/>
            <w:vAlign w:val="center"/>
            <w:hideMark/>
          </w:tcPr>
          <w:p w14:paraId="1FF934F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NOVA CAPACITAÇÃO</w:t>
            </w:r>
          </w:p>
        </w:tc>
        <w:tc>
          <w:tcPr>
            <w:tcW w:w="1483" w:type="dxa"/>
            <w:shd w:val="clear" w:color="auto" w:fill="D0CECE" w:themeFill="background2" w:themeFillShade="E6"/>
            <w:noWrap/>
            <w:vAlign w:val="center"/>
            <w:hideMark/>
          </w:tcPr>
          <w:p w14:paraId="3670D446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532" w:type="dxa"/>
            <w:shd w:val="clear" w:color="auto" w:fill="D0CECE" w:themeFill="background2" w:themeFillShade="E6"/>
            <w:noWrap/>
            <w:vAlign w:val="center"/>
            <w:hideMark/>
          </w:tcPr>
          <w:p w14:paraId="218C494A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365" w:type="dxa"/>
            <w:shd w:val="clear" w:color="auto" w:fill="D0CECE" w:themeFill="background2" w:themeFillShade="E6"/>
            <w:noWrap/>
            <w:vAlign w:val="center"/>
            <w:hideMark/>
          </w:tcPr>
          <w:p w14:paraId="1DE456C7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sz w:val="14"/>
                <w:szCs w:val="14"/>
                <w:lang w:eastAsia="pt-BR"/>
              </w:rPr>
              <w:t> </w:t>
            </w:r>
          </w:p>
        </w:tc>
      </w:tr>
      <w:tr w:rsidR="003F07DB" w:rsidRPr="003F07DB" w14:paraId="3B6BD786" w14:textId="77777777" w:rsidTr="3DCE6D74">
        <w:trPr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14:paraId="038CBB4A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Realização de Nova Capacitação</w:t>
            </w: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br/>
              <w:t xml:space="preserve"> (Se resultado insatisfatório)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48F9AC78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2D5A6657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 definir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0014DCEB" w14:textId="65B2A93B" w:rsidR="003F07DB" w:rsidRPr="003F07DB" w:rsidRDefault="00AB6AAF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S</w:t>
            </w:r>
            <w:r w:rsidR="003F07DB"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egundo um novo calendário a ser definido pela DATAPREV</w:t>
            </w:r>
          </w:p>
        </w:tc>
      </w:tr>
      <w:tr w:rsidR="003F07DB" w:rsidRPr="003F07DB" w14:paraId="047F38E9" w14:textId="77777777" w:rsidTr="3DCE6D74">
        <w:trPr>
          <w:trHeight w:val="20"/>
        </w:trPr>
        <w:tc>
          <w:tcPr>
            <w:tcW w:w="8494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3337F358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b/>
                <w:bCs/>
                <w:color w:val="000000" w:themeColor="text1"/>
                <w:sz w:val="14"/>
                <w:szCs w:val="14"/>
                <w:lang w:eastAsia="pt-BR"/>
              </w:rPr>
              <w:t>DOCUMENTOS APÓS CAPACITAÇÃO</w:t>
            </w:r>
          </w:p>
        </w:tc>
      </w:tr>
      <w:tr w:rsidR="003F07DB" w:rsidRPr="003F07DB" w14:paraId="4AD6697D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FB6F02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de Documento de Presença Digitalizado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4826DF48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165096F7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02 (dois)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2CBC31FC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Após data de encerramento de cada turma</w:t>
            </w:r>
          </w:p>
        </w:tc>
      </w:tr>
      <w:tr w:rsidR="003F07DB" w:rsidRPr="003F07DB" w14:paraId="297C03DB" w14:textId="77777777" w:rsidTr="3DCE6D74">
        <w:trPr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E99AB31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Envio de Certificado de Conclusão de Curso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084934EC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CONTRATADA</w:t>
            </w:r>
          </w:p>
        </w:tc>
        <w:tc>
          <w:tcPr>
            <w:tcW w:w="1532" w:type="dxa"/>
            <w:shd w:val="clear" w:color="auto" w:fill="auto"/>
            <w:noWrap/>
            <w:vAlign w:val="center"/>
            <w:hideMark/>
          </w:tcPr>
          <w:p w14:paraId="7B7FE519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05 (cinco) dias úteis</w:t>
            </w:r>
          </w:p>
        </w:tc>
        <w:tc>
          <w:tcPr>
            <w:tcW w:w="2365" w:type="dxa"/>
            <w:shd w:val="clear" w:color="auto" w:fill="auto"/>
            <w:noWrap/>
            <w:vAlign w:val="center"/>
            <w:hideMark/>
          </w:tcPr>
          <w:p w14:paraId="7484E617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Após data de encerramento de cada turma</w:t>
            </w:r>
          </w:p>
        </w:tc>
      </w:tr>
      <w:tr w:rsidR="003F07DB" w:rsidRPr="003F07DB" w14:paraId="7DF7D4A4" w14:textId="77777777" w:rsidTr="3DCE6D74">
        <w:trPr>
          <w:trHeight w:val="20"/>
        </w:trPr>
        <w:tc>
          <w:tcPr>
            <w:tcW w:w="3114" w:type="dxa"/>
            <w:shd w:val="clear" w:color="auto" w:fill="595959" w:themeFill="text1" w:themeFillTint="A6"/>
            <w:noWrap/>
            <w:vAlign w:val="center"/>
            <w:hideMark/>
          </w:tcPr>
          <w:p w14:paraId="15ACBA02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483" w:type="dxa"/>
            <w:shd w:val="clear" w:color="auto" w:fill="595959" w:themeFill="text1" w:themeFillTint="A6"/>
            <w:noWrap/>
            <w:vAlign w:val="center"/>
            <w:hideMark/>
          </w:tcPr>
          <w:p w14:paraId="1E68A337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1532" w:type="dxa"/>
            <w:shd w:val="clear" w:color="auto" w:fill="595959" w:themeFill="text1" w:themeFillTint="A6"/>
            <w:noWrap/>
            <w:vAlign w:val="center"/>
            <w:hideMark/>
          </w:tcPr>
          <w:p w14:paraId="2F4A2935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365" w:type="dxa"/>
            <w:shd w:val="clear" w:color="auto" w:fill="595959" w:themeFill="text1" w:themeFillTint="A6"/>
            <w:noWrap/>
            <w:vAlign w:val="center"/>
            <w:hideMark/>
          </w:tcPr>
          <w:p w14:paraId="4B1BA0E2" w14:textId="77777777" w:rsidR="003F07DB" w:rsidRPr="003F07DB" w:rsidRDefault="003F07DB" w:rsidP="003F07DB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3F07D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3DCE6D74" w14:paraId="70C752EB" w14:textId="77777777" w:rsidTr="3DCE6D74">
        <w:trPr>
          <w:trHeight w:val="20"/>
        </w:trPr>
        <w:tc>
          <w:tcPr>
            <w:tcW w:w="3114" w:type="dxa"/>
            <w:shd w:val="clear" w:color="auto" w:fill="595959" w:themeFill="text1" w:themeFillTint="A6"/>
            <w:noWrap/>
            <w:vAlign w:val="center"/>
            <w:hideMark/>
          </w:tcPr>
          <w:p w14:paraId="728AD522" w14:textId="76B8216D" w:rsidR="3DCE6D74" w:rsidRDefault="3DCE6D74" w:rsidP="3DCE6D74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</w:p>
        </w:tc>
        <w:tc>
          <w:tcPr>
            <w:tcW w:w="1483" w:type="dxa"/>
            <w:shd w:val="clear" w:color="auto" w:fill="595959" w:themeFill="text1" w:themeFillTint="A6"/>
            <w:noWrap/>
            <w:vAlign w:val="center"/>
            <w:hideMark/>
          </w:tcPr>
          <w:p w14:paraId="5F8E193F" w14:textId="481A3AA6" w:rsidR="3DCE6D74" w:rsidRDefault="3DCE6D74" w:rsidP="3DCE6D74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</w:p>
        </w:tc>
        <w:tc>
          <w:tcPr>
            <w:tcW w:w="1532" w:type="dxa"/>
            <w:shd w:val="clear" w:color="auto" w:fill="595959" w:themeFill="text1" w:themeFillTint="A6"/>
            <w:noWrap/>
            <w:vAlign w:val="center"/>
            <w:hideMark/>
          </w:tcPr>
          <w:p w14:paraId="1F99F47B" w14:textId="37FF926F" w:rsidR="3DCE6D74" w:rsidRDefault="3DCE6D74" w:rsidP="3DCE6D74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</w:p>
        </w:tc>
        <w:tc>
          <w:tcPr>
            <w:tcW w:w="2365" w:type="dxa"/>
            <w:shd w:val="clear" w:color="auto" w:fill="595959" w:themeFill="text1" w:themeFillTint="A6"/>
            <w:noWrap/>
            <w:vAlign w:val="center"/>
            <w:hideMark/>
          </w:tcPr>
          <w:p w14:paraId="2BBAAE5A" w14:textId="72C53A19" w:rsidR="3DCE6D74" w:rsidRDefault="3DCE6D74" w:rsidP="3DCE6D74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14"/>
                <w:szCs w:val="14"/>
                <w:lang w:eastAsia="pt-BR"/>
              </w:rPr>
            </w:pPr>
          </w:p>
        </w:tc>
      </w:tr>
    </w:tbl>
    <w:p w14:paraId="2408D43E" w14:textId="77777777" w:rsidR="00531015" w:rsidRDefault="00531015" w:rsidP="00531015">
      <w:pPr>
        <w:spacing w:before="120" w:after="360" w:line="240" w:lineRule="auto"/>
        <w:rPr>
          <w:rFonts w:ascii="Segoe UI" w:hAnsi="Segoe UI" w:cs="Segoe UI"/>
          <w:b/>
          <w:color w:val="000000" w:themeColor="text1"/>
          <w:u w:val="single"/>
        </w:rPr>
      </w:pPr>
    </w:p>
    <w:p w14:paraId="025F0773" w14:textId="6BD7FE7E" w:rsidR="009F302F" w:rsidRDefault="009F302F" w:rsidP="00EF6CF8">
      <w:pPr>
        <w:spacing w:before="120" w:after="360" w:line="240" w:lineRule="auto"/>
        <w:jc w:val="center"/>
        <w:rPr>
          <w:rFonts w:ascii="Segoe UI" w:hAnsi="Segoe UI" w:cs="Segoe UI"/>
          <w:b/>
          <w:color w:val="000000" w:themeColor="text1"/>
          <w:u w:val="single"/>
        </w:rPr>
      </w:pPr>
      <w:r w:rsidRPr="00A214BE">
        <w:rPr>
          <w:rFonts w:ascii="Segoe UI" w:hAnsi="Segoe UI" w:cs="Segoe UI"/>
          <w:b/>
          <w:color w:val="000000" w:themeColor="text1"/>
          <w:u w:val="single"/>
        </w:rPr>
        <w:t xml:space="preserve">ANEXO </w:t>
      </w:r>
      <w:r w:rsidR="007C7519">
        <w:rPr>
          <w:rFonts w:ascii="Segoe UI" w:hAnsi="Segoe UI" w:cs="Segoe UI"/>
          <w:b/>
          <w:color w:val="000000" w:themeColor="text1"/>
          <w:u w:val="single"/>
        </w:rPr>
        <w:t>II</w:t>
      </w:r>
      <w:r w:rsidRPr="00A214BE">
        <w:rPr>
          <w:rFonts w:ascii="Segoe UI" w:hAnsi="Segoe UI" w:cs="Segoe UI"/>
          <w:b/>
          <w:color w:val="000000" w:themeColor="text1"/>
          <w:u w:val="single"/>
        </w:rPr>
        <w:t xml:space="preserve"> - AVALIAÇÃO DE REAÇÃO</w:t>
      </w:r>
    </w:p>
    <w:p w14:paraId="3C2FECC6" w14:textId="77777777" w:rsidR="007B5521" w:rsidRDefault="007B5521" w:rsidP="007B5521">
      <w:pPr>
        <w:pStyle w:val="PargrafodaLista"/>
        <w:spacing w:before="170" w:after="113"/>
        <w:ind w:left="0"/>
        <w:rPr>
          <w:rFonts w:ascii="Segoe UI" w:hAnsi="Segoe UI"/>
        </w:rPr>
      </w:pPr>
      <w:r>
        <w:rPr>
          <w:rFonts w:ascii="Segoe UI" w:hAnsi="Segoe UI" w:cs="Segoe UI"/>
          <w:b/>
          <w:color w:val="000000"/>
          <w:u w:val="single"/>
        </w:rPr>
        <w:t>Treinamento Online ao Vivo (síncrono)</w:t>
      </w:r>
    </w:p>
    <w:tbl>
      <w:tblPr>
        <w:tblStyle w:val="TabelaSimples4"/>
        <w:tblW w:w="8505" w:type="dxa"/>
        <w:tblLook w:val="04A0" w:firstRow="1" w:lastRow="0" w:firstColumn="1" w:lastColumn="0" w:noHBand="0" w:noVBand="1"/>
      </w:tblPr>
      <w:tblGrid>
        <w:gridCol w:w="8505"/>
      </w:tblGrid>
      <w:tr w:rsidR="00661014" w:rsidRPr="003F07DB" w14:paraId="7D5EFA65" w14:textId="77777777" w:rsidTr="3E30C6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159B2FCA" w14:textId="77777777" w:rsidR="00661014" w:rsidRPr="003F07DB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sz w:val="16"/>
                <w:szCs w:val="16"/>
              </w:rPr>
            </w:pPr>
            <w:r w:rsidRPr="003F07DB">
              <w:rPr>
                <w:rFonts w:ascii="Segoe UI" w:hAnsi="Segoe UI" w:cs="Segoe UI"/>
                <w:sz w:val="16"/>
                <w:szCs w:val="16"/>
              </w:rPr>
              <w:t>PROGRAMA E METODOLOGIA</w:t>
            </w:r>
          </w:p>
        </w:tc>
      </w:tr>
      <w:tr w:rsidR="00661014" w:rsidRPr="003F07DB" w14:paraId="187C0BC0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3FB902FB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 significado e a importância do tema do curso foram compreendidos e abordados adequadamente</w:t>
            </w:r>
          </w:p>
        </w:tc>
      </w:tr>
      <w:tr w:rsidR="00661014" w:rsidRPr="003F07DB" w14:paraId="6AF522ED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69DB8363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Os tempos destinados à apresentação e exploração dos conteúdos de cada tópico foram suficientes</w:t>
            </w:r>
          </w:p>
        </w:tc>
      </w:tr>
      <w:tr w:rsidR="00661014" w:rsidRPr="003F07DB" w14:paraId="21D258C1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949DD40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De uma maneira geral os objetivos do curso foram alcançados</w:t>
            </w:r>
          </w:p>
        </w:tc>
      </w:tr>
      <w:tr w:rsidR="00661014" w:rsidRPr="003F07DB" w14:paraId="5A8FB2B3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1DA3A441" w14:textId="77777777" w:rsidR="00661014" w:rsidRPr="003F07DB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sz w:val="16"/>
                <w:szCs w:val="16"/>
              </w:rPr>
            </w:pPr>
            <w:r w:rsidRPr="003F07DB">
              <w:rPr>
                <w:rFonts w:ascii="Segoe UI" w:hAnsi="Segoe UI" w:cs="Segoe UI"/>
                <w:sz w:val="16"/>
                <w:szCs w:val="16"/>
              </w:rPr>
              <w:t>INSTRUTORIA</w:t>
            </w:r>
          </w:p>
        </w:tc>
      </w:tr>
      <w:tr w:rsidR="00661014" w:rsidRPr="003F07DB" w14:paraId="13542D2F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5C75B83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 instrutor apresentou o tema de forma objetiva, organizada, segura e fluente</w:t>
            </w:r>
          </w:p>
        </w:tc>
      </w:tr>
      <w:tr w:rsidR="00661014" w:rsidRPr="003F07DB" w14:paraId="2FB750FD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1F56300E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 instrutor esclareceu adequadamente as questões e dúvidas dos participantes</w:t>
            </w:r>
          </w:p>
        </w:tc>
      </w:tr>
      <w:tr w:rsidR="00661014" w:rsidRPr="003F07DB" w14:paraId="0088A095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26AAD134" w14:textId="77777777" w:rsidR="00661014" w:rsidRPr="003F07DB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sz w:val="16"/>
                <w:szCs w:val="16"/>
              </w:rPr>
            </w:pPr>
            <w:r w:rsidRPr="003F07DB">
              <w:rPr>
                <w:rFonts w:ascii="Segoe UI" w:hAnsi="Segoe UI" w:cs="Segoe UI"/>
                <w:sz w:val="16"/>
                <w:szCs w:val="16"/>
              </w:rPr>
              <w:t>AMBIENTE</w:t>
            </w:r>
          </w:p>
        </w:tc>
      </w:tr>
      <w:tr w:rsidR="00661014" w:rsidRPr="003F07DB" w14:paraId="07EE65CD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14851C12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As aulas ao vivo, foram transmitidas com qualidade de áudio e vídeo</w:t>
            </w:r>
          </w:p>
        </w:tc>
      </w:tr>
      <w:tr w:rsidR="00661014" w:rsidRPr="003F07DB" w14:paraId="13154D3E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FC40E7C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 interação online com o instrutor ocorreu de forma satisfatória</w:t>
            </w:r>
          </w:p>
        </w:tc>
      </w:tr>
      <w:tr w:rsidR="00661014" w:rsidRPr="003F07DB" w14:paraId="6B864539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3340FDD2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Foi possível interagir com os demais participantes durante o curso</w:t>
            </w:r>
          </w:p>
        </w:tc>
      </w:tr>
      <w:tr w:rsidR="00661014" w:rsidRPr="003F07DB" w14:paraId="256A1FF4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191A8D60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Os recursos utilizados permitiram a execução adequada de atividades práticas ou colaborativas</w:t>
            </w:r>
          </w:p>
        </w:tc>
      </w:tr>
      <w:tr w:rsidR="00661014" w:rsidRPr="003F07DB" w14:paraId="71772B02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73588FA8" w14:textId="77777777" w:rsidR="00661014" w:rsidRPr="003F07DB" w:rsidRDefault="00661014" w:rsidP="00F97156">
            <w:pPr>
              <w:pStyle w:val="Contedodatabela"/>
              <w:keepNext/>
              <w:rPr>
                <w:rFonts w:ascii="Segoe UI" w:hAnsi="Segoe UI" w:cs="Segoe UI"/>
                <w:b w:val="0"/>
                <w:bCs w:val="0"/>
                <w:sz w:val="16"/>
                <w:szCs w:val="16"/>
              </w:rPr>
            </w:pPr>
            <w:r w:rsidRPr="003F07DB">
              <w:rPr>
                <w:rFonts w:ascii="Segoe UI" w:hAnsi="Segoe UI" w:cs="Segoe UI"/>
                <w:sz w:val="16"/>
                <w:szCs w:val="16"/>
              </w:rPr>
              <w:t>MATERIAL</w:t>
            </w:r>
          </w:p>
        </w:tc>
      </w:tr>
      <w:tr w:rsidR="00661014" w:rsidRPr="003F07DB" w14:paraId="5031965C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03B9D7C7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 qualidade do material disponibilizado respondeu às necessidades apoiando o meu aprendizado</w:t>
            </w:r>
          </w:p>
        </w:tc>
      </w:tr>
      <w:tr w:rsidR="00661014" w:rsidRPr="003F07DB" w14:paraId="5F07CF72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1962392A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 material didático era claro e adequado</w:t>
            </w:r>
          </w:p>
        </w:tc>
      </w:tr>
      <w:tr w:rsidR="00661014" w:rsidRPr="003F07DB" w14:paraId="6E200984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49AE258D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Os exercícios de fixação/ avaliação se relacionaram adequadamente com o conteúdo apresentado</w:t>
            </w:r>
          </w:p>
        </w:tc>
      </w:tr>
      <w:tr w:rsidR="00661014" w:rsidRPr="003F07DB" w14:paraId="055376CA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E19FD45" w14:textId="77777777" w:rsidR="00661014" w:rsidRPr="003F07DB" w:rsidRDefault="00661014" w:rsidP="00F97156">
            <w:pPr>
              <w:pStyle w:val="Contedodatabela"/>
              <w:keepNext/>
              <w:rPr>
                <w:rFonts w:ascii="Segoe UI" w:hAnsi="Segoe UI" w:cs="Segoe UI"/>
                <w:b w:val="0"/>
                <w:bCs w:val="0"/>
                <w:sz w:val="16"/>
                <w:szCs w:val="16"/>
              </w:rPr>
            </w:pPr>
            <w:r w:rsidRPr="003F07DB">
              <w:rPr>
                <w:rFonts w:ascii="Segoe UI" w:hAnsi="Segoe UI" w:cs="Segoe UI"/>
                <w:sz w:val="16"/>
                <w:szCs w:val="16"/>
              </w:rPr>
              <w:t>ESTRUTURA DO CURSO</w:t>
            </w:r>
          </w:p>
        </w:tc>
      </w:tr>
      <w:tr w:rsidR="00661014" w:rsidRPr="003F07DB" w14:paraId="73E4B55D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6E00C7B8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 forma de apresentação foi adequada ao conteúdo</w:t>
            </w:r>
          </w:p>
        </w:tc>
      </w:tr>
      <w:tr w:rsidR="00661014" w:rsidRPr="003F07DB" w14:paraId="5E40DAAF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280E97AA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 carga horária diária sugerida para o curso foi adequada ao volume e a complexidade do conteúdo</w:t>
            </w:r>
          </w:p>
        </w:tc>
      </w:tr>
      <w:tr w:rsidR="00661014" w:rsidRPr="003F07DB" w14:paraId="59C7D479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7912621C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 metodologia permitiu interação e/ou colaboração online entre participantes</w:t>
            </w:r>
          </w:p>
        </w:tc>
      </w:tr>
      <w:tr w:rsidR="00661014" w:rsidRPr="003F07DB" w14:paraId="77D9D6F7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622F03D7" w14:textId="77777777" w:rsidR="00661014" w:rsidRPr="003F07DB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sz w:val="16"/>
                <w:szCs w:val="16"/>
              </w:rPr>
            </w:pPr>
            <w:r w:rsidRPr="003F07DB">
              <w:rPr>
                <w:rFonts w:ascii="Segoe UI" w:hAnsi="Segoe UI" w:cs="Segoe UI"/>
                <w:sz w:val="16"/>
                <w:szCs w:val="16"/>
              </w:rPr>
              <w:t>AUTOAVALIAÇÃO</w:t>
            </w:r>
          </w:p>
        </w:tc>
      </w:tr>
      <w:tr w:rsidR="00661014" w:rsidRPr="003F07DB" w14:paraId="392F030C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7B18B617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Realização das atividades propostas</w:t>
            </w:r>
          </w:p>
        </w:tc>
      </w:tr>
      <w:tr w:rsidR="00661014" w:rsidRPr="003F07DB" w14:paraId="0711FB99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B94A718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Aumento do conhecimento sobre o assunto</w:t>
            </w:r>
          </w:p>
        </w:tc>
      </w:tr>
      <w:tr w:rsidR="00661014" w:rsidRPr="003F07DB" w14:paraId="5E1E89A7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7EDD1DB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Os conhecimentos adquiridos ou atualizados foram suficientes para cumprir os objetivos propostos</w:t>
            </w:r>
          </w:p>
        </w:tc>
      </w:tr>
      <w:tr w:rsidR="00661014" w:rsidRPr="003F07DB" w14:paraId="655C9BFD" w14:textId="77777777" w:rsidTr="3E30C6C2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5493A189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Possibilidade de aplicação do conhecimento no cotidiano de trabalho</w:t>
            </w:r>
          </w:p>
        </w:tc>
      </w:tr>
      <w:tr w:rsidR="00661014" w:rsidRPr="003F07DB" w14:paraId="3C108010" w14:textId="77777777" w:rsidTr="3E30C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2CD9197F" w14:textId="77777777" w:rsidR="00661014" w:rsidRPr="00661014" w:rsidRDefault="00661014" w:rsidP="00F97156">
            <w:pPr>
              <w:pStyle w:val="Contedodatabela"/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</w:pPr>
            <w:r w:rsidRPr="00661014">
              <w:rPr>
                <w:rFonts w:ascii="Segoe UI" w:hAnsi="Segoe UI" w:cs="Segoe UI"/>
                <w:b w:val="0"/>
                <w:bCs w:val="0"/>
                <w:i/>
                <w:iCs/>
                <w:sz w:val="16"/>
                <w:szCs w:val="16"/>
              </w:rPr>
              <w:t>Respostas às minhas expectativas</w:t>
            </w:r>
          </w:p>
        </w:tc>
      </w:tr>
    </w:tbl>
    <w:p w14:paraId="02CD6B34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2AB705C6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2CB035E3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25D34470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3DCF86B9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35850627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6D70EF65" w14:textId="77777777" w:rsidR="00604E32" w:rsidRDefault="00604E32" w:rsidP="00661014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06B81E26" w14:textId="60694E20" w:rsidR="008E7AC9" w:rsidRDefault="008E7AC9" w:rsidP="00A93500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64B7DBB6" w14:textId="680A3D21" w:rsidR="008E7AC9" w:rsidRDefault="008E7AC9" w:rsidP="008E7AC9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rFonts w:ascii="Segoe UI" w:hAnsi="Segoe UI" w:cs="Segoe UI"/>
          <w:b/>
          <w:color w:val="000000" w:themeColor="text1"/>
        </w:rPr>
        <w:t xml:space="preserve">ANEXO </w:t>
      </w:r>
      <w:r w:rsidR="00EF6CF8">
        <w:rPr>
          <w:rFonts w:ascii="Segoe UI" w:hAnsi="Segoe UI" w:cs="Segoe UI"/>
          <w:b/>
          <w:color w:val="000000" w:themeColor="text1"/>
        </w:rPr>
        <w:t>III</w:t>
      </w:r>
      <w:r>
        <w:rPr>
          <w:rFonts w:ascii="Segoe UI" w:hAnsi="Segoe UI" w:cs="Segoe UI"/>
          <w:b/>
          <w:color w:val="000000" w:themeColor="text1"/>
        </w:rPr>
        <w:t xml:space="preserve"> – PLANO DE CAPACITAÇÃO</w:t>
      </w:r>
    </w:p>
    <w:p w14:paraId="6223DFBB" w14:textId="154AF38F" w:rsidR="008E7AC9" w:rsidRDefault="008E7AC9" w:rsidP="008E7AC9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</w:p>
    <w:p w14:paraId="776E7AA1" w14:textId="64636FD7" w:rsidR="008E7AC9" w:rsidRDefault="008E7AC9" w:rsidP="008E7AC9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</w:p>
    <w:p w14:paraId="55C686F6" w14:textId="7743E177" w:rsidR="008E7AC9" w:rsidRDefault="003D1A23" w:rsidP="008E7AC9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drawing>
          <wp:inline distT="0" distB="0" distL="0" distR="0" wp14:anchorId="588A381D" wp14:editId="12B035F8">
            <wp:extent cx="2665562" cy="3382328"/>
            <wp:effectExtent l="0" t="0" r="1905" b="8890"/>
            <wp:docPr id="1" name="Imagem 1" descr="Interface gráfica do usuário, Aplicativo, Word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Interface gráfica do usuário, Aplicativo, Word&#10;&#10;Descrição gerada automaticamente"/>
                    <pic:cNvPicPr/>
                  </pic:nvPicPr>
                  <pic:blipFill rotWithShape="1">
                    <a:blip r:embed="rId15"/>
                    <a:srcRect l="34827" t="19042" r="35462" b="13900"/>
                    <a:stretch/>
                  </pic:blipFill>
                  <pic:spPr bwMode="auto">
                    <a:xfrm>
                      <a:off x="0" y="0"/>
                      <a:ext cx="2685686" cy="3407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43242A" w14:textId="531C62FF" w:rsidR="00245B3E" w:rsidRDefault="003D1A23" w:rsidP="0079702A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59540F05" wp14:editId="16772866">
            <wp:extent cx="2782518" cy="3476446"/>
            <wp:effectExtent l="0" t="0" r="0" b="0"/>
            <wp:docPr id="8" name="Imagem 8" descr="Interface gráfica do usuário, Aplicativo, Word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8" descr="Interface gráfica do usuário, Aplicativo, Word&#10;&#10;Descrição gerada automaticamente"/>
                    <pic:cNvPicPr/>
                  </pic:nvPicPr>
                  <pic:blipFill rotWithShape="1">
                    <a:blip r:embed="rId16"/>
                    <a:srcRect l="34030" t="18474" r="35141" b="13016"/>
                    <a:stretch/>
                  </pic:blipFill>
                  <pic:spPr bwMode="auto">
                    <a:xfrm>
                      <a:off x="0" y="0"/>
                      <a:ext cx="2816599" cy="3519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85019" w14:textId="38B405E5" w:rsidR="00245B3E" w:rsidRDefault="0079702A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6D52EF4A" wp14:editId="4B9BD419">
            <wp:extent cx="2752639" cy="3692106"/>
            <wp:effectExtent l="0" t="0" r="0" b="3810"/>
            <wp:docPr id="9" name="Imagem 9" descr="Interface gráfica do usuário, Aplicativo, Word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Interface gráfica do usuário, Aplicativo, Word&#10;&#10;Descrição gerada automaticamente"/>
                    <pic:cNvPicPr/>
                  </pic:nvPicPr>
                  <pic:blipFill rotWithShape="1">
                    <a:blip r:embed="rId17"/>
                    <a:srcRect l="36266" t="17902" r="35142" b="13884"/>
                    <a:stretch/>
                  </pic:blipFill>
                  <pic:spPr bwMode="auto">
                    <a:xfrm>
                      <a:off x="0" y="0"/>
                      <a:ext cx="2776162" cy="37236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2B44A2" w14:textId="77777777" w:rsidR="00245B3E" w:rsidRDefault="00245B3E" w:rsidP="0079702A">
      <w:pPr>
        <w:spacing w:line="240" w:lineRule="auto"/>
        <w:rPr>
          <w:rFonts w:ascii="Segoe UI" w:hAnsi="Segoe UI" w:cs="Segoe UI"/>
          <w:b/>
          <w:color w:val="000000" w:themeColor="text1"/>
        </w:rPr>
      </w:pPr>
    </w:p>
    <w:p w14:paraId="292E496D" w14:textId="3B1CED5A" w:rsidR="00245B3E" w:rsidRDefault="0079702A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5FCA7048" wp14:editId="29EE2E5D">
            <wp:extent cx="2720847" cy="3554083"/>
            <wp:effectExtent l="0" t="0" r="3810" b="8890"/>
            <wp:docPr id="10" name="Imagem 10" descr="Interface gráfica do usuário, Aplicativo, Word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10" descr="Interface gráfica do usuário, Aplicativo, Word&#10;&#10;Descrição gerada automaticamente"/>
                    <pic:cNvPicPr/>
                  </pic:nvPicPr>
                  <pic:blipFill rotWithShape="1">
                    <a:blip r:embed="rId18"/>
                    <a:srcRect l="36107" t="19324" r="35142" b="13875"/>
                    <a:stretch/>
                  </pic:blipFill>
                  <pic:spPr bwMode="auto">
                    <a:xfrm>
                      <a:off x="0" y="0"/>
                      <a:ext cx="2743938" cy="35842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363226" w14:textId="1E6B4D8A" w:rsidR="00245B3E" w:rsidRDefault="0079702A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74BCFB33" wp14:editId="171686ED">
            <wp:extent cx="2643824" cy="3769743"/>
            <wp:effectExtent l="0" t="0" r="4445" b="2540"/>
            <wp:docPr id="11" name="Imagem 11" descr="Interface gráfica do usuário, Aplicativo, Word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Interface gráfica do usuário, Aplicativo, Word&#10;&#10;Descrição gerada automaticamente"/>
                    <pic:cNvPicPr/>
                  </pic:nvPicPr>
                  <pic:blipFill rotWithShape="1">
                    <a:blip r:embed="rId19"/>
                    <a:srcRect l="36110" t="17901" r="36101" b="11619"/>
                    <a:stretch/>
                  </pic:blipFill>
                  <pic:spPr bwMode="auto">
                    <a:xfrm>
                      <a:off x="0" y="0"/>
                      <a:ext cx="2655354" cy="3786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8A71FD" w14:textId="0D1318E1" w:rsidR="0079702A" w:rsidRDefault="0079702A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drawing>
          <wp:inline distT="0" distB="0" distL="0" distR="0" wp14:anchorId="65896A3C" wp14:editId="4BE5F115">
            <wp:extent cx="2282387" cy="2950234"/>
            <wp:effectExtent l="0" t="0" r="3810" b="2540"/>
            <wp:docPr id="12" name="Imagem 12" descr="Interface gráfica do usuário, Aplicativo, Word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 descr="Interface gráfica do usuário, Aplicativo, Word&#10;&#10;Descrição gerada automaticamente"/>
                    <pic:cNvPicPr/>
                  </pic:nvPicPr>
                  <pic:blipFill rotWithShape="1">
                    <a:blip r:embed="rId20"/>
                    <a:srcRect l="36268" t="21594" r="35303" b="13042"/>
                    <a:stretch/>
                  </pic:blipFill>
                  <pic:spPr bwMode="auto">
                    <a:xfrm>
                      <a:off x="0" y="0"/>
                      <a:ext cx="2286944" cy="2956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E228A" w14:textId="05203DD6" w:rsidR="0079702A" w:rsidRDefault="0079702A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40F0FE41" wp14:editId="2C55D3F9">
            <wp:extent cx="2777596" cy="3674853"/>
            <wp:effectExtent l="0" t="0" r="3810" b="1905"/>
            <wp:docPr id="13" name="Imagem 13" descr="Interface gráfica do usuári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Interface gráfica do usuário, Aplicativo&#10;&#10;Descrição gerada automaticamente"/>
                    <pic:cNvPicPr/>
                  </pic:nvPicPr>
                  <pic:blipFill rotWithShape="1">
                    <a:blip r:embed="rId21"/>
                    <a:srcRect l="35949" t="17620" r="35303" b="14727"/>
                    <a:stretch/>
                  </pic:blipFill>
                  <pic:spPr bwMode="auto">
                    <a:xfrm>
                      <a:off x="0" y="0"/>
                      <a:ext cx="2784925" cy="3684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AE32A2" w14:textId="77777777" w:rsidR="00245B3E" w:rsidRDefault="00245B3E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</w:p>
    <w:p w14:paraId="605A9435" w14:textId="77777777" w:rsidR="00245B3E" w:rsidRDefault="00245B3E" w:rsidP="00730C73">
      <w:pPr>
        <w:spacing w:line="240" w:lineRule="auto"/>
        <w:jc w:val="center"/>
        <w:rPr>
          <w:rFonts w:ascii="Segoe UI" w:hAnsi="Segoe UI" w:cs="Segoe UI"/>
          <w:b/>
          <w:color w:val="000000" w:themeColor="text1"/>
        </w:rPr>
      </w:pPr>
    </w:p>
    <w:p w14:paraId="4B644A8D" w14:textId="77777777" w:rsidR="00324282" w:rsidRPr="00A214BE" w:rsidRDefault="00324282" w:rsidP="00531015">
      <w:pPr>
        <w:pStyle w:val="EstiloTR"/>
        <w:numPr>
          <w:ilvl w:val="0"/>
          <w:numId w:val="0"/>
        </w:numPr>
        <w:spacing w:before="0" w:line="240" w:lineRule="auto"/>
        <w:rPr>
          <w:color w:val="000000" w:themeColor="text1"/>
          <w:sz w:val="22"/>
          <w:szCs w:val="22"/>
        </w:rPr>
      </w:pPr>
    </w:p>
    <w:sectPr w:rsidR="00324282" w:rsidRPr="00A214BE" w:rsidSect="00A05822">
      <w:type w:val="continuous"/>
      <w:pgSz w:w="11906" w:h="16838"/>
      <w:pgMar w:top="1417" w:right="1701" w:bottom="2269" w:left="1701" w:header="454" w:footer="2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C93EB" w14:textId="77777777" w:rsidR="005953D1" w:rsidRDefault="005953D1" w:rsidP="00762F49">
      <w:pPr>
        <w:spacing w:after="0" w:line="240" w:lineRule="auto"/>
      </w:pPr>
      <w:r>
        <w:separator/>
      </w:r>
    </w:p>
  </w:endnote>
  <w:endnote w:type="continuationSeparator" w:id="0">
    <w:p w14:paraId="46DC6961" w14:textId="77777777" w:rsidR="005953D1" w:rsidRDefault="005953D1" w:rsidP="00762F49">
      <w:pPr>
        <w:spacing w:after="0" w:line="240" w:lineRule="auto"/>
      </w:pPr>
      <w:r>
        <w:continuationSeparator/>
      </w:r>
    </w:p>
  </w:endnote>
  <w:endnote w:type="continuationNotice" w:id="1">
    <w:p w14:paraId="39F1A5CC" w14:textId="77777777" w:rsidR="005953D1" w:rsidRDefault="005953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LGC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878199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D515999" w14:textId="77777777" w:rsidR="00B33D8A" w:rsidRPr="00E172FB" w:rsidRDefault="00B33D8A">
        <w:pPr>
          <w:pStyle w:val="Rodap"/>
          <w:jc w:val="right"/>
          <w:rPr>
            <w:sz w:val="18"/>
            <w:szCs w:val="18"/>
          </w:rPr>
        </w:pPr>
        <w:r w:rsidRPr="00E172FB">
          <w:rPr>
            <w:sz w:val="18"/>
            <w:szCs w:val="18"/>
          </w:rPr>
          <w:fldChar w:fldCharType="begin"/>
        </w:r>
        <w:r w:rsidRPr="00E172FB">
          <w:rPr>
            <w:sz w:val="18"/>
            <w:szCs w:val="18"/>
          </w:rPr>
          <w:instrText>PAGE   \* MERGEFORMAT</w:instrText>
        </w:r>
        <w:r w:rsidRPr="00E172FB">
          <w:rPr>
            <w:sz w:val="18"/>
            <w:szCs w:val="18"/>
          </w:rPr>
          <w:fldChar w:fldCharType="separate"/>
        </w:r>
        <w:r w:rsidR="00FB23A8">
          <w:rPr>
            <w:noProof/>
            <w:sz w:val="18"/>
            <w:szCs w:val="18"/>
          </w:rPr>
          <w:t>20</w:t>
        </w:r>
        <w:r w:rsidRPr="00E172FB">
          <w:rPr>
            <w:sz w:val="18"/>
            <w:szCs w:val="18"/>
          </w:rPr>
          <w:fldChar w:fldCharType="end"/>
        </w:r>
      </w:p>
    </w:sdtContent>
  </w:sdt>
  <w:p w14:paraId="2B86D73D" w14:textId="53E76F88" w:rsidR="0079702A" w:rsidRDefault="0079702A" w:rsidP="0079702A">
    <w:pPr>
      <w:pStyle w:val="Rodap"/>
    </w:pPr>
    <w:r>
      <w:t>Divisão de Gestão de Treinamento e Desenvolvimento – DIGT</w:t>
    </w:r>
    <w:r w:rsidR="00EF6CF8">
      <w:t xml:space="preserve">    </w:t>
    </w:r>
    <w:r>
      <w:t xml:space="preserve">V. </w:t>
    </w:r>
    <w:proofErr w:type="gramStart"/>
    <w:r>
      <w:t>0</w:t>
    </w:r>
    <w:r w:rsidR="00A00141">
      <w:t>2</w:t>
    </w:r>
    <w:r>
      <w:t xml:space="preserve"> </w:t>
    </w:r>
    <w:r w:rsidR="00EF6CF8">
      <w:t xml:space="preserve"> </w:t>
    </w:r>
    <w:r>
      <w:t>202</w:t>
    </w:r>
    <w:r w:rsidR="00EF6CF8">
      <w:t>3</w:t>
    </w:r>
    <w:proofErr w:type="gramEnd"/>
  </w:p>
  <w:p w14:paraId="6B99EE02" w14:textId="01F9B74E" w:rsidR="00B33D8A" w:rsidRPr="0006149D" w:rsidRDefault="00B33D8A" w:rsidP="0079702A">
    <w:pPr>
      <w:pStyle w:val="Rodap"/>
      <w:rPr>
        <w:rFonts w:ascii="Segoe UI" w:hAnsi="Segoe UI" w:cs="Segoe UI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725D9" w14:textId="3AFF1326" w:rsidR="0079702A" w:rsidRDefault="0079702A">
    <w:pPr>
      <w:pStyle w:val="Rodap"/>
    </w:pPr>
    <w:r>
      <w:t>Divisão de Gestão de Treinamento e Desenvolvimento – DIGT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1FF1F" w14:textId="77777777" w:rsidR="005953D1" w:rsidRDefault="005953D1" w:rsidP="00762F49">
      <w:pPr>
        <w:spacing w:after="0" w:line="240" w:lineRule="auto"/>
      </w:pPr>
      <w:r>
        <w:separator/>
      </w:r>
    </w:p>
  </w:footnote>
  <w:footnote w:type="continuationSeparator" w:id="0">
    <w:p w14:paraId="5CF4A865" w14:textId="77777777" w:rsidR="005953D1" w:rsidRDefault="005953D1" w:rsidP="00762F49">
      <w:pPr>
        <w:spacing w:after="0" w:line="240" w:lineRule="auto"/>
      </w:pPr>
      <w:r>
        <w:continuationSeparator/>
      </w:r>
    </w:p>
  </w:footnote>
  <w:footnote w:type="continuationNotice" w:id="1">
    <w:p w14:paraId="11B0D19D" w14:textId="77777777" w:rsidR="005953D1" w:rsidRDefault="005953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E037" w14:textId="77777777" w:rsidR="00B33D8A" w:rsidRDefault="00B33D8A" w:rsidP="00762F49">
    <w:pPr>
      <w:pStyle w:val="Cabealho"/>
      <w:jc w:val="right"/>
      <w:rPr>
        <w:rFonts w:ascii="Segoe UI" w:hAnsi="Segoe UI" w:cs="Segoe UI"/>
        <w:sz w:val="18"/>
        <w:szCs w:val="18"/>
      </w:rPr>
    </w:pPr>
    <w:r w:rsidRPr="00E172FB">
      <w:rPr>
        <w:rFonts w:ascii="Segoe UI" w:hAnsi="Segoe UI" w:cs="Segoe UI"/>
        <w:noProof/>
        <w:sz w:val="18"/>
        <w:szCs w:val="18"/>
        <w:lang w:eastAsia="pt-BR"/>
      </w:rPr>
      <w:drawing>
        <wp:anchor distT="0" distB="0" distL="114300" distR="114300" simplePos="0" relativeHeight="251658240" behindDoc="1" locked="0" layoutInCell="1" allowOverlap="1" wp14:anchorId="6ACB1615" wp14:editId="07777777">
          <wp:simplePos x="0" y="0"/>
          <wp:positionH relativeFrom="column">
            <wp:posOffset>-441960</wp:posOffset>
          </wp:positionH>
          <wp:positionV relativeFrom="paragraph">
            <wp:posOffset>-78105</wp:posOffset>
          </wp:positionV>
          <wp:extent cx="1066800" cy="1066800"/>
          <wp:effectExtent l="0" t="0" r="0" b="0"/>
          <wp:wrapTight wrapText="bothSides">
            <wp:wrapPolygon edited="0">
              <wp:start x="0" y="0"/>
              <wp:lineTo x="0" y="21214"/>
              <wp:lineTo x="21214" y="21214"/>
              <wp:lineTo x="21214" y="0"/>
              <wp:lineTo x="0" y="0"/>
            </wp:wrapPolygon>
          </wp:wrapTight>
          <wp:docPr id="63054885" name="Imagem 630548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dataprev_Preferencial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1066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58797D6E">
      <w:rPr>
        <w:rFonts w:ascii="Segoe UI" w:hAnsi="Segoe UI"/>
        <w:sz w:val="18"/>
        <w:szCs w:val="18"/>
      </w:rPr>
      <w:t xml:space="preserve">Diretoria de Administração e Pessoas – </w:t>
    </w:r>
    <w:r w:rsidR="58797D6E" w:rsidRPr="00E172FB">
      <w:rPr>
        <w:rFonts w:ascii="Segoe UI" w:hAnsi="Segoe UI" w:cs="Segoe UI"/>
        <w:sz w:val="18"/>
        <w:szCs w:val="18"/>
      </w:rPr>
      <w:t>D</w:t>
    </w:r>
    <w:r w:rsidR="58797D6E">
      <w:rPr>
        <w:rFonts w:ascii="Segoe UI" w:hAnsi="Segoe UI" w:cs="Segoe UI"/>
        <w:sz w:val="18"/>
        <w:szCs w:val="18"/>
      </w:rPr>
      <w:t>AP</w:t>
    </w:r>
  </w:p>
  <w:p w14:paraId="14153B40" w14:textId="77777777" w:rsidR="00B33D8A" w:rsidRPr="00E172FB" w:rsidRDefault="00B33D8A" w:rsidP="00762F49">
    <w:pPr>
      <w:pStyle w:val="Cabealho"/>
      <w:jc w:val="right"/>
      <w:rPr>
        <w:rFonts w:ascii="Segoe UI" w:hAnsi="Segoe UI" w:cs="Segoe UI"/>
        <w:sz w:val="18"/>
        <w:szCs w:val="18"/>
      </w:rPr>
    </w:pPr>
    <w:r w:rsidRPr="003A31BE">
      <w:rPr>
        <w:rFonts w:ascii="Segoe UI" w:hAnsi="Segoe UI" w:cs="Segoe UI"/>
        <w:sz w:val="18"/>
        <w:szCs w:val="18"/>
      </w:rPr>
      <w:t>Superintendência</w:t>
    </w:r>
    <w:r>
      <w:rPr>
        <w:rFonts w:ascii="Segoe UI" w:hAnsi="Segoe UI" w:cs="Segoe UI"/>
        <w:sz w:val="18"/>
        <w:szCs w:val="18"/>
      </w:rPr>
      <w:t xml:space="preserve"> de Gestão</w:t>
    </w:r>
    <w:r w:rsidRPr="003A31BE">
      <w:rPr>
        <w:rFonts w:ascii="Segoe UI" w:hAnsi="Segoe UI" w:cs="Segoe UI"/>
        <w:sz w:val="18"/>
        <w:szCs w:val="18"/>
      </w:rPr>
      <w:t xml:space="preserve"> de </w:t>
    </w:r>
    <w:r>
      <w:rPr>
        <w:rFonts w:ascii="Segoe UI" w:hAnsi="Segoe UI" w:cs="Segoe UI"/>
        <w:sz w:val="18"/>
        <w:szCs w:val="18"/>
      </w:rPr>
      <w:t>Pessoas</w:t>
    </w:r>
    <w:r w:rsidRPr="003A31BE">
      <w:rPr>
        <w:rFonts w:ascii="Segoe UI" w:hAnsi="Segoe UI" w:cs="Segoe UI"/>
        <w:sz w:val="18"/>
        <w:szCs w:val="18"/>
      </w:rPr>
      <w:t xml:space="preserve"> – SU</w:t>
    </w:r>
    <w:r>
      <w:rPr>
        <w:rFonts w:ascii="Segoe UI" w:hAnsi="Segoe UI" w:cs="Segoe UI"/>
        <w:sz w:val="18"/>
        <w:szCs w:val="18"/>
      </w:rPr>
      <w:t>PE</w:t>
    </w:r>
  </w:p>
  <w:p w14:paraId="7DB575EF" w14:textId="77777777" w:rsidR="00B33D8A" w:rsidRDefault="00B33D8A" w:rsidP="00D543D6">
    <w:pPr>
      <w:pStyle w:val="Cabealho"/>
      <w:jc w:val="right"/>
      <w:rPr>
        <w:rFonts w:ascii="Segoe UI" w:hAnsi="Segoe UI"/>
        <w:sz w:val="18"/>
        <w:szCs w:val="18"/>
      </w:rPr>
    </w:pPr>
    <w:r w:rsidRPr="004B6066">
      <w:rPr>
        <w:rFonts w:ascii="Segoe UI" w:hAnsi="Segoe UI"/>
        <w:sz w:val="18"/>
        <w:szCs w:val="18"/>
      </w:rPr>
      <w:t xml:space="preserve">Departamento de Gestão </w:t>
    </w:r>
    <w:r>
      <w:rPr>
        <w:rFonts w:ascii="Segoe UI" w:hAnsi="Segoe UI"/>
        <w:sz w:val="18"/>
        <w:szCs w:val="18"/>
      </w:rPr>
      <w:t xml:space="preserve">de Carreira – </w:t>
    </w:r>
    <w:r w:rsidRPr="004B6066">
      <w:rPr>
        <w:rFonts w:ascii="Segoe UI" w:hAnsi="Segoe UI"/>
        <w:sz w:val="18"/>
        <w:szCs w:val="18"/>
      </w:rPr>
      <w:t>DE</w:t>
    </w:r>
    <w:r>
      <w:rPr>
        <w:rFonts w:ascii="Segoe UI" w:hAnsi="Segoe UI"/>
        <w:sz w:val="18"/>
        <w:szCs w:val="18"/>
      </w:rPr>
      <w:t>CR</w:t>
    </w:r>
    <w:r w:rsidRPr="004B6066">
      <w:rPr>
        <w:rFonts w:ascii="Segoe UI" w:hAnsi="Segoe UI"/>
        <w:sz w:val="18"/>
        <w:szCs w:val="18"/>
      </w:rPr>
      <w:t xml:space="preserve"> </w:t>
    </w:r>
  </w:p>
  <w:p w14:paraId="0C69DA58" w14:textId="77777777" w:rsidR="00B33D8A" w:rsidRPr="00E172FB" w:rsidRDefault="00B33D8A" w:rsidP="00D543D6">
    <w:pPr>
      <w:pStyle w:val="Cabealho"/>
      <w:jc w:val="right"/>
      <w:rPr>
        <w:rFonts w:ascii="Segoe UI" w:hAnsi="Segoe UI" w:cs="Segoe UI"/>
        <w:sz w:val="18"/>
        <w:szCs w:val="18"/>
      </w:rPr>
    </w:pPr>
    <w:r>
      <w:rPr>
        <w:rFonts w:ascii="Segoe UI" w:hAnsi="Segoe UI"/>
        <w:sz w:val="18"/>
        <w:szCs w:val="18"/>
      </w:rPr>
      <w:t>Divisão de Gestão de Treinamento e Desenvolvimento</w:t>
    </w:r>
    <w:r w:rsidRPr="004B6066">
      <w:rPr>
        <w:rFonts w:ascii="Segoe UI" w:hAnsi="Segoe UI"/>
        <w:sz w:val="18"/>
        <w:szCs w:val="18"/>
      </w:rPr>
      <w:t xml:space="preserve"> </w:t>
    </w:r>
    <w:r>
      <w:rPr>
        <w:rFonts w:ascii="Segoe UI" w:hAnsi="Segoe UI"/>
        <w:sz w:val="18"/>
        <w:szCs w:val="18"/>
      </w:rPr>
      <w:t xml:space="preserve">– </w:t>
    </w:r>
    <w:r w:rsidRPr="004B6066">
      <w:rPr>
        <w:rFonts w:ascii="Segoe UI" w:hAnsi="Segoe UI"/>
        <w:sz w:val="18"/>
        <w:szCs w:val="18"/>
      </w:rPr>
      <w:t>DIG</w:t>
    </w:r>
    <w:r>
      <w:rPr>
        <w:rFonts w:ascii="Segoe UI" w:hAnsi="Segoe UI"/>
        <w:sz w:val="18"/>
        <w:szCs w:val="18"/>
      </w:rPr>
      <w:t>T</w:t>
    </w:r>
  </w:p>
  <w:p w14:paraId="3AB58C42" w14:textId="77777777" w:rsidR="00B33D8A" w:rsidRPr="00E172FB" w:rsidRDefault="00B33D8A" w:rsidP="00E172FB">
    <w:pPr>
      <w:pStyle w:val="Cabealho"/>
      <w:rPr>
        <w:rFonts w:ascii="Segoe UI" w:hAnsi="Segoe UI" w:cs="Segoe UI"/>
        <w:sz w:val="18"/>
        <w:szCs w:val="18"/>
      </w:rPr>
    </w:pPr>
  </w:p>
  <w:p w14:paraId="0AD50D3E" w14:textId="77777777" w:rsidR="00EF6CF8" w:rsidRDefault="00000000" w:rsidP="00EF6CF8">
    <w:pPr>
      <w:pStyle w:val="Cabealho"/>
      <w:jc w:val="right"/>
      <w:rPr>
        <w:rFonts w:ascii="Segoe UI" w:hAnsi="Segoe UI" w:cs="Segoe UI"/>
        <w:b/>
      </w:rPr>
    </w:pPr>
    <w:sdt>
      <w:sdtPr>
        <w:rPr>
          <w:rFonts w:ascii="Segoe UI" w:hAnsi="Segoe UI" w:cs="Segoe UI"/>
          <w:b/>
        </w:rPr>
        <w:alias w:val="Título"/>
        <w:id w:val="-38591603"/>
        <w:placeholder>
          <w:docPart w:val="F65C00B4F4934E18B4799D6501B018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F6CF8" w:rsidRPr="00E97A19">
          <w:rPr>
            <w:rFonts w:ascii="Segoe UI" w:hAnsi="Segoe UI" w:cs="Segoe UI"/>
            <w:b/>
          </w:rPr>
          <w:t>Termo de Referência</w:t>
        </w:r>
      </w:sdtContent>
    </w:sdt>
  </w:p>
  <w:p w14:paraId="4EA9BA15" w14:textId="2A69B37B" w:rsidR="00B33D8A" w:rsidRDefault="00EF6CF8" w:rsidP="00EF6CF8">
    <w:pPr>
      <w:pStyle w:val="Cabealho"/>
      <w:jc w:val="right"/>
      <w:rPr>
        <w:rFonts w:ascii="Segoe UI" w:hAnsi="Segoe UI" w:cs="Segoe UI"/>
        <w:b/>
      </w:rPr>
    </w:pPr>
    <w:r w:rsidRPr="00667E3E">
      <w:rPr>
        <w:rFonts w:ascii="Segoe UI" w:hAnsi="Segoe UI" w:cs="Segoe UI"/>
        <w:b/>
      </w:rPr>
      <w:t>Contratação de Suporte e Atualização de versão, Orientação Técnica e Capacitação para Ferramenta de Qualificação de Dados</w:t>
    </w:r>
  </w:p>
  <w:p w14:paraId="1DCA0AFD" w14:textId="77777777" w:rsidR="00EF6CF8" w:rsidRDefault="00EF6CF8" w:rsidP="00EF6CF8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0A07" w14:textId="77777777" w:rsidR="00CC5BCA" w:rsidRDefault="00CC5BCA" w:rsidP="00CC5BCA">
    <w:pPr>
      <w:pStyle w:val="Cabealho"/>
      <w:jc w:val="right"/>
      <w:rPr>
        <w:rFonts w:ascii="Segoe UI" w:hAnsi="Segoe UI" w:cs="Segoe UI"/>
        <w:sz w:val="18"/>
        <w:szCs w:val="18"/>
      </w:rPr>
    </w:pPr>
    <w:r w:rsidRPr="00E172FB">
      <w:rPr>
        <w:rFonts w:ascii="Segoe UI" w:hAnsi="Segoe UI" w:cs="Segoe UI"/>
        <w:noProof/>
        <w:sz w:val="18"/>
        <w:szCs w:val="18"/>
        <w:lang w:eastAsia="pt-BR"/>
      </w:rPr>
      <w:drawing>
        <wp:anchor distT="0" distB="0" distL="114300" distR="114300" simplePos="0" relativeHeight="251658241" behindDoc="1" locked="0" layoutInCell="1" allowOverlap="1" wp14:anchorId="293167C9" wp14:editId="67674210">
          <wp:simplePos x="0" y="0"/>
          <wp:positionH relativeFrom="column">
            <wp:posOffset>-441960</wp:posOffset>
          </wp:positionH>
          <wp:positionV relativeFrom="paragraph">
            <wp:posOffset>-78105</wp:posOffset>
          </wp:positionV>
          <wp:extent cx="1066800" cy="1066800"/>
          <wp:effectExtent l="0" t="0" r="0" b="0"/>
          <wp:wrapTight wrapText="bothSides">
            <wp:wrapPolygon edited="0">
              <wp:start x="0" y="0"/>
              <wp:lineTo x="0" y="21214"/>
              <wp:lineTo x="21214" y="21214"/>
              <wp:lineTo x="21214" y="0"/>
              <wp:lineTo x="0" y="0"/>
            </wp:wrapPolygon>
          </wp:wrapTight>
          <wp:docPr id="1955126830" name="Imagem 1955126830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m 14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1066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 xml:space="preserve">Diretoria de Administração e Pessoas – </w:t>
    </w:r>
    <w:r w:rsidRPr="00E172FB">
      <w:rPr>
        <w:rFonts w:ascii="Segoe UI" w:hAnsi="Segoe UI" w:cs="Segoe UI"/>
        <w:sz w:val="18"/>
        <w:szCs w:val="18"/>
      </w:rPr>
      <w:t>D</w:t>
    </w:r>
    <w:r>
      <w:rPr>
        <w:rFonts w:ascii="Segoe UI" w:hAnsi="Segoe UI" w:cs="Segoe UI"/>
        <w:sz w:val="18"/>
        <w:szCs w:val="18"/>
      </w:rPr>
      <w:t>AP</w:t>
    </w:r>
  </w:p>
  <w:p w14:paraId="6876950B" w14:textId="77777777" w:rsidR="00CC5BCA" w:rsidRPr="00E172FB" w:rsidRDefault="00CC5BCA" w:rsidP="00CC5BCA">
    <w:pPr>
      <w:pStyle w:val="Cabealho"/>
      <w:jc w:val="right"/>
      <w:rPr>
        <w:rFonts w:ascii="Segoe UI" w:hAnsi="Segoe UI" w:cs="Segoe UI"/>
        <w:sz w:val="18"/>
        <w:szCs w:val="18"/>
      </w:rPr>
    </w:pPr>
    <w:r w:rsidRPr="003A31BE">
      <w:rPr>
        <w:rFonts w:ascii="Segoe UI" w:hAnsi="Segoe UI" w:cs="Segoe UI"/>
        <w:sz w:val="18"/>
        <w:szCs w:val="18"/>
      </w:rPr>
      <w:t>Superintendência</w:t>
    </w:r>
    <w:r>
      <w:rPr>
        <w:rFonts w:ascii="Segoe UI" w:hAnsi="Segoe UI" w:cs="Segoe UI"/>
        <w:sz w:val="18"/>
        <w:szCs w:val="18"/>
      </w:rPr>
      <w:t xml:space="preserve"> de Gestão</w:t>
    </w:r>
    <w:r w:rsidRPr="003A31BE">
      <w:rPr>
        <w:rFonts w:ascii="Segoe UI" w:hAnsi="Segoe UI" w:cs="Segoe UI"/>
        <w:sz w:val="18"/>
        <w:szCs w:val="18"/>
      </w:rPr>
      <w:t xml:space="preserve"> de </w:t>
    </w:r>
    <w:r>
      <w:rPr>
        <w:rFonts w:ascii="Segoe UI" w:hAnsi="Segoe UI" w:cs="Segoe UI"/>
        <w:sz w:val="18"/>
        <w:szCs w:val="18"/>
      </w:rPr>
      <w:t>Pessoas</w:t>
    </w:r>
    <w:r w:rsidRPr="003A31BE">
      <w:rPr>
        <w:rFonts w:ascii="Segoe UI" w:hAnsi="Segoe UI" w:cs="Segoe UI"/>
        <w:sz w:val="18"/>
        <w:szCs w:val="18"/>
      </w:rPr>
      <w:t xml:space="preserve"> – SU</w:t>
    </w:r>
    <w:r>
      <w:rPr>
        <w:rFonts w:ascii="Segoe UI" w:hAnsi="Segoe UI" w:cs="Segoe UI"/>
        <w:sz w:val="18"/>
        <w:szCs w:val="18"/>
      </w:rPr>
      <w:t>PE</w:t>
    </w:r>
  </w:p>
  <w:p w14:paraId="2840B36B" w14:textId="77777777" w:rsidR="00CC5BCA" w:rsidRDefault="00CC5BCA" w:rsidP="00CC5BCA">
    <w:pPr>
      <w:pStyle w:val="Cabealho"/>
      <w:jc w:val="right"/>
      <w:rPr>
        <w:rFonts w:ascii="Segoe UI" w:hAnsi="Segoe UI"/>
        <w:sz w:val="18"/>
        <w:szCs w:val="18"/>
      </w:rPr>
    </w:pPr>
    <w:r w:rsidRPr="004B6066">
      <w:rPr>
        <w:rFonts w:ascii="Segoe UI" w:hAnsi="Segoe UI"/>
        <w:sz w:val="18"/>
        <w:szCs w:val="18"/>
      </w:rPr>
      <w:t xml:space="preserve">Departamento de Gestão </w:t>
    </w:r>
    <w:r>
      <w:rPr>
        <w:rFonts w:ascii="Segoe UI" w:hAnsi="Segoe UI"/>
        <w:sz w:val="18"/>
        <w:szCs w:val="18"/>
      </w:rPr>
      <w:t xml:space="preserve">de Carreira – </w:t>
    </w:r>
    <w:r w:rsidRPr="004B6066">
      <w:rPr>
        <w:rFonts w:ascii="Segoe UI" w:hAnsi="Segoe UI"/>
        <w:sz w:val="18"/>
        <w:szCs w:val="18"/>
      </w:rPr>
      <w:t>DE</w:t>
    </w:r>
    <w:r>
      <w:rPr>
        <w:rFonts w:ascii="Segoe UI" w:hAnsi="Segoe UI"/>
        <w:sz w:val="18"/>
        <w:szCs w:val="18"/>
      </w:rPr>
      <w:t>CR</w:t>
    </w:r>
    <w:r w:rsidRPr="004B6066">
      <w:rPr>
        <w:rFonts w:ascii="Segoe UI" w:hAnsi="Segoe UI"/>
        <w:sz w:val="18"/>
        <w:szCs w:val="18"/>
      </w:rPr>
      <w:t xml:space="preserve"> </w:t>
    </w:r>
  </w:p>
  <w:p w14:paraId="552FE357" w14:textId="77777777" w:rsidR="00CC5BCA" w:rsidRPr="00E172FB" w:rsidRDefault="00CC5BCA" w:rsidP="00CC5BCA">
    <w:pPr>
      <w:pStyle w:val="Cabealho"/>
      <w:jc w:val="right"/>
      <w:rPr>
        <w:rFonts w:ascii="Segoe UI" w:hAnsi="Segoe UI" w:cs="Segoe UI"/>
        <w:sz w:val="18"/>
        <w:szCs w:val="18"/>
      </w:rPr>
    </w:pPr>
    <w:r>
      <w:rPr>
        <w:rFonts w:ascii="Segoe UI" w:hAnsi="Segoe UI"/>
        <w:sz w:val="18"/>
        <w:szCs w:val="18"/>
      </w:rPr>
      <w:t>Divisão de Gestão de Treinamento e Desenvolvimento</w:t>
    </w:r>
    <w:r w:rsidRPr="004B6066">
      <w:rPr>
        <w:rFonts w:ascii="Segoe UI" w:hAnsi="Segoe UI"/>
        <w:sz w:val="18"/>
        <w:szCs w:val="18"/>
      </w:rPr>
      <w:t xml:space="preserve"> </w:t>
    </w:r>
    <w:r>
      <w:rPr>
        <w:rFonts w:ascii="Segoe UI" w:hAnsi="Segoe UI"/>
        <w:sz w:val="18"/>
        <w:szCs w:val="18"/>
      </w:rPr>
      <w:t xml:space="preserve">– </w:t>
    </w:r>
    <w:r w:rsidRPr="004B6066">
      <w:rPr>
        <w:rFonts w:ascii="Segoe UI" w:hAnsi="Segoe UI"/>
        <w:sz w:val="18"/>
        <w:szCs w:val="18"/>
      </w:rPr>
      <w:t>DIG</w:t>
    </w:r>
    <w:r>
      <w:rPr>
        <w:rFonts w:ascii="Segoe UI" w:hAnsi="Segoe UI"/>
        <w:sz w:val="18"/>
        <w:szCs w:val="18"/>
      </w:rPr>
      <w:t>T</w:t>
    </w:r>
  </w:p>
  <w:p w14:paraId="5A808872" w14:textId="77777777" w:rsidR="00F113DF" w:rsidRDefault="00F113DF">
    <w:pPr>
      <w:pStyle w:val="Cabealho"/>
    </w:pPr>
  </w:p>
  <w:p w14:paraId="4A6C4280" w14:textId="5C92E446" w:rsidR="00F113DF" w:rsidRDefault="00000000" w:rsidP="00F113DF">
    <w:pPr>
      <w:pStyle w:val="Cabealho"/>
      <w:jc w:val="right"/>
      <w:rPr>
        <w:rFonts w:ascii="Segoe UI" w:hAnsi="Segoe UI" w:cs="Segoe UI"/>
        <w:b/>
      </w:rPr>
    </w:pPr>
    <w:sdt>
      <w:sdtPr>
        <w:rPr>
          <w:rFonts w:ascii="Segoe UI" w:hAnsi="Segoe UI" w:cs="Segoe UI"/>
          <w:b/>
        </w:rPr>
        <w:alias w:val="Título"/>
        <w:id w:val="-1017007124"/>
        <w:placeholder>
          <w:docPart w:val="1351D5539D0544A883064D67058E824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F6456" w:rsidRPr="00E97A19">
          <w:rPr>
            <w:rFonts w:ascii="Segoe UI" w:hAnsi="Segoe UI" w:cs="Segoe UI"/>
            <w:b/>
          </w:rPr>
          <w:t>Termo de Referência</w:t>
        </w:r>
      </w:sdtContent>
    </w:sdt>
  </w:p>
  <w:p w14:paraId="3640185E" w14:textId="77777777" w:rsidR="00F113DF" w:rsidRDefault="00F113DF" w:rsidP="00F113DF">
    <w:pPr>
      <w:pStyle w:val="Cabealho"/>
      <w:jc w:val="right"/>
      <w:rPr>
        <w:rFonts w:ascii="Segoe UI" w:hAnsi="Segoe UI"/>
      </w:rPr>
    </w:pPr>
    <w:r w:rsidRPr="00667E3E">
      <w:rPr>
        <w:rFonts w:ascii="Segoe UI" w:hAnsi="Segoe UI" w:cs="Segoe UI"/>
        <w:b/>
      </w:rPr>
      <w:t>Contratação de Suporte e Atualização de versão, Orientação Técnica e Capacitação para Ferramenta de Qualificação de Dados</w:t>
    </w:r>
  </w:p>
  <w:p w14:paraId="563856F1" w14:textId="77777777" w:rsidR="00F113DF" w:rsidRDefault="00F113D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"/>
      <w:lvlJc w:val="left"/>
      <w:pPr>
        <w:tabs>
          <w:tab w:val="num" w:pos="1209"/>
        </w:tabs>
        <w:ind w:left="1209" w:hanging="360"/>
      </w:pPr>
      <w:rPr>
        <w:rFonts w:ascii="Wingdings" w:hAnsi="Wingdings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rFonts w:ascii="Arial" w:hAnsi="Arial" w:cs="Arial"/>
        <w:b/>
        <w:color w:val="auto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/>
        <w:b/>
        <w:color w:val="auto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cs="Arial"/>
        <w:b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7"/>
    <w:multiLevelType w:val="hybridMultilevel"/>
    <w:tmpl w:val="00000007"/>
    <w:name w:val="WW8Num7"/>
    <w:lvl w:ilvl="0" w:tplc="40487E68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DE3EB4B8">
      <w:numFmt w:val="decimal"/>
      <w:lvlText w:val=""/>
      <w:lvlJc w:val="left"/>
    </w:lvl>
    <w:lvl w:ilvl="2" w:tplc="995A82FE">
      <w:numFmt w:val="decimal"/>
      <w:lvlText w:val=""/>
      <w:lvlJc w:val="left"/>
    </w:lvl>
    <w:lvl w:ilvl="3" w:tplc="C32041CE">
      <w:numFmt w:val="decimal"/>
      <w:lvlText w:val=""/>
      <w:lvlJc w:val="left"/>
    </w:lvl>
    <w:lvl w:ilvl="4" w:tplc="DF94F2CC">
      <w:numFmt w:val="decimal"/>
      <w:lvlText w:val=""/>
      <w:lvlJc w:val="left"/>
    </w:lvl>
    <w:lvl w:ilvl="5" w:tplc="0E4CF20C">
      <w:numFmt w:val="decimal"/>
      <w:lvlText w:val=""/>
      <w:lvlJc w:val="left"/>
    </w:lvl>
    <w:lvl w:ilvl="6" w:tplc="51441A4E">
      <w:numFmt w:val="decimal"/>
      <w:lvlText w:val=""/>
      <w:lvlJc w:val="left"/>
    </w:lvl>
    <w:lvl w:ilvl="7" w:tplc="62CA3BB4">
      <w:numFmt w:val="decimal"/>
      <w:lvlText w:val=""/>
      <w:lvlJc w:val="left"/>
    </w:lvl>
    <w:lvl w:ilvl="8" w:tplc="E62843A2">
      <w:numFmt w:val="decimal"/>
      <w:lvlText w:val=""/>
      <w:lvlJc w:val="left"/>
    </w:lvl>
  </w:abstractNum>
  <w:abstractNum w:abstractNumId="3" w15:restartNumberingAfterBreak="0">
    <w:nsid w:val="0000000B"/>
    <w:multiLevelType w:val="hybridMultilevel"/>
    <w:tmpl w:val="0000000B"/>
    <w:name w:val="WW8Num26"/>
    <w:lvl w:ilvl="0" w:tplc="9CC00F08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  <w:rPr>
        <w:rFonts w:ascii="Arial" w:hAnsi="Arial" w:cs="Arial"/>
        <w:szCs w:val="22"/>
      </w:rPr>
    </w:lvl>
    <w:lvl w:ilvl="1" w:tplc="FAF65E04">
      <w:numFmt w:val="decimal"/>
      <w:lvlText w:val=""/>
      <w:lvlJc w:val="left"/>
    </w:lvl>
    <w:lvl w:ilvl="2" w:tplc="1C80A420">
      <w:numFmt w:val="decimal"/>
      <w:lvlText w:val=""/>
      <w:lvlJc w:val="left"/>
    </w:lvl>
    <w:lvl w:ilvl="3" w:tplc="0F78DD38">
      <w:numFmt w:val="decimal"/>
      <w:lvlText w:val=""/>
      <w:lvlJc w:val="left"/>
    </w:lvl>
    <w:lvl w:ilvl="4" w:tplc="4F54A4CE">
      <w:numFmt w:val="decimal"/>
      <w:lvlText w:val=""/>
      <w:lvlJc w:val="left"/>
    </w:lvl>
    <w:lvl w:ilvl="5" w:tplc="1C9031CC">
      <w:numFmt w:val="decimal"/>
      <w:lvlText w:val=""/>
      <w:lvlJc w:val="left"/>
    </w:lvl>
    <w:lvl w:ilvl="6" w:tplc="C8B443F8">
      <w:numFmt w:val="decimal"/>
      <w:lvlText w:val=""/>
      <w:lvlJc w:val="left"/>
    </w:lvl>
    <w:lvl w:ilvl="7" w:tplc="04DE0F04">
      <w:numFmt w:val="decimal"/>
      <w:lvlText w:val=""/>
      <w:lvlJc w:val="left"/>
    </w:lvl>
    <w:lvl w:ilvl="8" w:tplc="75B05864">
      <w:numFmt w:val="decimal"/>
      <w:lvlText w:val=""/>
      <w:lvlJc w:val="left"/>
    </w:lvl>
  </w:abstractNum>
  <w:abstractNum w:abstractNumId="4" w15:restartNumberingAfterBreak="0">
    <w:nsid w:val="0000000C"/>
    <w:multiLevelType w:val="multilevel"/>
    <w:tmpl w:val="0000000C"/>
    <w:name w:val="WW8Num28"/>
    <w:lvl w:ilvl="0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hAnsi="Arial"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456A5"/>
    <w:multiLevelType w:val="hybridMultilevel"/>
    <w:tmpl w:val="82383B28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073B259D"/>
    <w:multiLevelType w:val="hybridMultilevel"/>
    <w:tmpl w:val="7098F36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7" w15:restartNumberingAfterBreak="0">
    <w:nsid w:val="0A877B4C"/>
    <w:multiLevelType w:val="hybridMultilevel"/>
    <w:tmpl w:val="B68A61B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 w15:restartNumberingAfterBreak="0">
    <w:nsid w:val="12643D6D"/>
    <w:multiLevelType w:val="hybridMultilevel"/>
    <w:tmpl w:val="8E88A3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846E5"/>
    <w:multiLevelType w:val="hybridMultilevel"/>
    <w:tmpl w:val="186660D4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 w15:restartNumberingAfterBreak="0">
    <w:nsid w:val="131C3CC1"/>
    <w:multiLevelType w:val="hybridMultilevel"/>
    <w:tmpl w:val="CC3CC7AC"/>
    <w:lvl w:ilvl="0" w:tplc="04160005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13666818"/>
    <w:multiLevelType w:val="hybridMultilevel"/>
    <w:tmpl w:val="50009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75123"/>
    <w:multiLevelType w:val="hybridMultilevel"/>
    <w:tmpl w:val="F3906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82775B"/>
    <w:multiLevelType w:val="multilevel"/>
    <w:tmpl w:val="DF7A05F2"/>
    <w:lvl w:ilvl="0">
      <w:start w:val="1"/>
      <w:numFmt w:val="decimal"/>
      <w:pStyle w:val="Anexo-Ttulo1"/>
      <w:lvlText w:val="%1"/>
      <w:lvlJc w:val="left"/>
      <w:pPr>
        <w:ind w:left="432" w:hanging="432"/>
      </w:pPr>
    </w:lvl>
    <w:lvl w:ilvl="1">
      <w:start w:val="1"/>
      <w:numFmt w:val="decimal"/>
      <w:pStyle w:val="Anexo-Ttulo2"/>
      <w:lvlText w:val="%1.%2"/>
      <w:lvlJc w:val="left"/>
      <w:pPr>
        <w:ind w:left="576" w:hanging="576"/>
      </w:pPr>
    </w:lvl>
    <w:lvl w:ilvl="2">
      <w:start w:val="1"/>
      <w:numFmt w:val="decimal"/>
      <w:pStyle w:val="Anexo-Ttulo3"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745790E"/>
    <w:multiLevelType w:val="hybridMultilevel"/>
    <w:tmpl w:val="CD921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8146A"/>
    <w:multiLevelType w:val="hybridMultilevel"/>
    <w:tmpl w:val="11EC0C08"/>
    <w:lvl w:ilvl="0" w:tplc="04160013">
      <w:start w:val="1"/>
      <w:numFmt w:val="upperRoman"/>
      <w:lvlText w:val="%1."/>
      <w:lvlJc w:val="right"/>
      <w:pPr>
        <w:ind w:left="2520" w:hanging="360"/>
      </w:p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19D93F84"/>
    <w:multiLevelType w:val="hybridMultilevel"/>
    <w:tmpl w:val="FA0669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B66856"/>
    <w:multiLevelType w:val="hybridMultilevel"/>
    <w:tmpl w:val="08B6830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1BDB4E0A"/>
    <w:multiLevelType w:val="hybridMultilevel"/>
    <w:tmpl w:val="31DAEC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15AA1"/>
    <w:multiLevelType w:val="hybridMultilevel"/>
    <w:tmpl w:val="1EB436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32628"/>
    <w:multiLevelType w:val="hybridMultilevel"/>
    <w:tmpl w:val="20C8F32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1" w15:restartNumberingAfterBreak="0">
    <w:nsid w:val="344754A2"/>
    <w:multiLevelType w:val="hybridMultilevel"/>
    <w:tmpl w:val="06D475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436A89"/>
    <w:multiLevelType w:val="hybridMultilevel"/>
    <w:tmpl w:val="94505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94969"/>
    <w:multiLevelType w:val="hybridMultilevel"/>
    <w:tmpl w:val="249488F8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4" w15:restartNumberingAfterBreak="0">
    <w:nsid w:val="42F91C57"/>
    <w:multiLevelType w:val="hybridMultilevel"/>
    <w:tmpl w:val="E1B80BA2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5" w15:restartNumberingAfterBreak="0">
    <w:nsid w:val="462128EB"/>
    <w:multiLevelType w:val="hybridMultilevel"/>
    <w:tmpl w:val="F620EC0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6" w15:restartNumberingAfterBreak="0">
    <w:nsid w:val="46224D95"/>
    <w:multiLevelType w:val="hybridMultilevel"/>
    <w:tmpl w:val="461270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22B65"/>
    <w:multiLevelType w:val="hybridMultilevel"/>
    <w:tmpl w:val="DD7EC3B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8" w15:restartNumberingAfterBreak="0">
    <w:nsid w:val="48826A94"/>
    <w:multiLevelType w:val="hybridMultilevel"/>
    <w:tmpl w:val="FF1A4CA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9" w15:restartNumberingAfterBreak="0">
    <w:nsid w:val="4ED22315"/>
    <w:multiLevelType w:val="hybridMultilevel"/>
    <w:tmpl w:val="3DDEFE92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 w15:restartNumberingAfterBreak="0">
    <w:nsid w:val="521D704C"/>
    <w:multiLevelType w:val="hybridMultilevel"/>
    <w:tmpl w:val="A8A2CBB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1" w15:restartNumberingAfterBreak="0">
    <w:nsid w:val="561C4256"/>
    <w:multiLevelType w:val="hybridMultilevel"/>
    <w:tmpl w:val="1F649B2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2" w15:restartNumberingAfterBreak="0">
    <w:nsid w:val="5A280BB9"/>
    <w:multiLevelType w:val="multilevel"/>
    <w:tmpl w:val="DD0EE82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800" w:hanging="360"/>
      </w:pPr>
    </w:lvl>
    <w:lvl w:ilvl="2">
      <w:start w:val="1"/>
      <w:numFmt w:val="lowerLetter"/>
      <w:lvlText w:val="%1.%2.%3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1.%2.%3.%4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2880" w:hanging="360"/>
      </w:pPr>
    </w:lvl>
    <w:lvl w:ilvl="5">
      <w:start w:val="1"/>
      <w:numFmt w:val="lowerLetter"/>
      <w:lvlText w:val="%1.%2.%3.%4.%5.%6"/>
      <w:lvlJc w:val="left"/>
      <w:pPr>
        <w:tabs>
          <w:tab w:val="num" w:pos="0"/>
        </w:tabs>
        <w:ind w:left="3240" w:hanging="360"/>
      </w:pPr>
    </w:lvl>
    <w:lvl w:ilvl="6">
      <w:start w:val="1"/>
      <w:numFmt w:val="lowerLetter"/>
      <w:lvlText w:val="%1.%2.%3.%4.%5.%6.%7"/>
      <w:lvlJc w:val="left"/>
      <w:pPr>
        <w:tabs>
          <w:tab w:val="num" w:pos="0"/>
        </w:tabs>
        <w:ind w:left="360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3960" w:hanging="360"/>
      </w:pPr>
    </w:lvl>
    <w:lvl w:ilvl="8">
      <w:start w:val="1"/>
      <w:numFmt w:val="lowerLetter"/>
      <w:lvlText w:val="%1.%2.%3.%4.%5.%6.%7.%8.%9"/>
      <w:lvlJc w:val="left"/>
      <w:pPr>
        <w:tabs>
          <w:tab w:val="num" w:pos="0"/>
        </w:tabs>
        <w:ind w:left="4320" w:hanging="360"/>
      </w:pPr>
    </w:lvl>
  </w:abstractNum>
  <w:abstractNum w:abstractNumId="33" w15:restartNumberingAfterBreak="0">
    <w:nsid w:val="5A9D0FF7"/>
    <w:multiLevelType w:val="hybridMultilevel"/>
    <w:tmpl w:val="6C7EA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651A5"/>
    <w:multiLevelType w:val="hybridMultilevel"/>
    <w:tmpl w:val="EC16CE30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5" w15:restartNumberingAfterBreak="0">
    <w:nsid w:val="64A72EF3"/>
    <w:multiLevelType w:val="hybridMultilevel"/>
    <w:tmpl w:val="4DC61F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125DDF"/>
    <w:multiLevelType w:val="hybridMultilevel"/>
    <w:tmpl w:val="1AF0B4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B03CA"/>
    <w:multiLevelType w:val="hybridMultilevel"/>
    <w:tmpl w:val="2A2056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6875AB"/>
    <w:multiLevelType w:val="hybridMultilevel"/>
    <w:tmpl w:val="00563B3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6BC41813"/>
    <w:multiLevelType w:val="hybridMultilevel"/>
    <w:tmpl w:val="7FB019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6607E"/>
    <w:multiLevelType w:val="hybridMultilevel"/>
    <w:tmpl w:val="1AB4C020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1" w15:restartNumberingAfterBreak="0">
    <w:nsid w:val="6D632F20"/>
    <w:multiLevelType w:val="hybridMultilevel"/>
    <w:tmpl w:val="124E7714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2" w15:restartNumberingAfterBreak="0">
    <w:nsid w:val="76B30BE1"/>
    <w:multiLevelType w:val="multilevel"/>
    <w:tmpl w:val="5B8460EE"/>
    <w:lvl w:ilvl="0">
      <w:start w:val="1"/>
      <w:numFmt w:val="decimal"/>
      <w:pStyle w:val="EstiloT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Segoe UI" w:hAnsi="Segoe UI" w:cs="Segoe UI" w:hint="default"/>
        <w:b/>
        <w:color w:val="0D0D0D" w:themeColor="text1" w:themeTint="F2"/>
      </w:rPr>
    </w:lvl>
    <w:lvl w:ilvl="3">
      <w:start w:val="1"/>
      <w:numFmt w:val="upp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7ED18F2"/>
    <w:multiLevelType w:val="multilevel"/>
    <w:tmpl w:val="868C36BC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Symbol"/>
        <w:b/>
        <w:bCs/>
        <w:i w:val="0"/>
        <w:iCs w:val="0"/>
        <w:sz w:val="25"/>
        <w:szCs w:val="28"/>
        <w:lang w:eastAsia="pt-BR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Wingdings 2" w:hAnsi="Wingdings 2" w:cs="StarSymbol, 'Arial Unicode MS'"/>
        <w:sz w:val="18"/>
        <w:szCs w:val="18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D3314"/>
    <w:multiLevelType w:val="hybridMultilevel"/>
    <w:tmpl w:val="F09C2040"/>
    <w:lvl w:ilvl="0" w:tplc="91C4964C">
      <w:start w:val="1"/>
      <w:numFmt w:val="upperRoman"/>
      <w:lvlText w:val="%1."/>
      <w:lvlJc w:val="righ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2C4C66"/>
    <w:multiLevelType w:val="multilevel"/>
    <w:tmpl w:val="EFFEA6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upperRoman"/>
      <w:lvlText w:val="%6."/>
      <w:lvlJc w:val="righ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D904BDA"/>
    <w:multiLevelType w:val="hybridMultilevel"/>
    <w:tmpl w:val="39A27B7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485365627">
    <w:abstractNumId w:val="42"/>
  </w:num>
  <w:num w:numId="2" w16cid:durableId="1592471058">
    <w:abstractNumId w:val="10"/>
  </w:num>
  <w:num w:numId="3" w16cid:durableId="1808819212">
    <w:abstractNumId w:val="13"/>
  </w:num>
  <w:num w:numId="4" w16cid:durableId="647049454">
    <w:abstractNumId w:val="43"/>
  </w:num>
  <w:num w:numId="5" w16cid:durableId="324360815">
    <w:abstractNumId w:val="32"/>
    <w:lvlOverride w:ilvl="0">
      <w:startOverride w:val="1"/>
    </w:lvlOverride>
  </w:num>
  <w:num w:numId="6" w16cid:durableId="239102497">
    <w:abstractNumId w:val="32"/>
  </w:num>
  <w:num w:numId="7" w16cid:durableId="5533208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8572906">
    <w:abstractNumId w:val="15"/>
  </w:num>
  <w:num w:numId="9" w16cid:durableId="772941949">
    <w:abstractNumId w:val="45"/>
  </w:num>
  <w:num w:numId="10" w16cid:durableId="1257252059">
    <w:abstractNumId w:val="44"/>
  </w:num>
  <w:num w:numId="11" w16cid:durableId="342056390">
    <w:abstractNumId w:val="4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0428135">
    <w:abstractNumId w:val="42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4889693">
    <w:abstractNumId w:val="42"/>
    <w:lvlOverride w:ilvl="0">
      <w:startOverride w:val="1"/>
    </w:lvlOverride>
    <w:lvlOverride w:ilvl="1">
      <w:startOverride w:val="1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1084672">
    <w:abstractNumId w:val="46"/>
  </w:num>
  <w:num w:numId="15" w16cid:durableId="515923465">
    <w:abstractNumId w:val="23"/>
  </w:num>
  <w:num w:numId="16" w16cid:durableId="190148040">
    <w:abstractNumId w:val="29"/>
  </w:num>
  <w:num w:numId="17" w16cid:durableId="98793104">
    <w:abstractNumId w:val="27"/>
  </w:num>
  <w:num w:numId="18" w16cid:durableId="1524586424">
    <w:abstractNumId w:val="40"/>
  </w:num>
  <w:num w:numId="19" w16cid:durableId="307056283">
    <w:abstractNumId w:val="30"/>
  </w:num>
  <w:num w:numId="20" w16cid:durableId="1027098922">
    <w:abstractNumId w:val="7"/>
  </w:num>
  <w:num w:numId="21" w16cid:durableId="922107315">
    <w:abstractNumId w:val="28"/>
  </w:num>
  <w:num w:numId="22" w16cid:durableId="1718625038">
    <w:abstractNumId w:val="9"/>
  </w:num>
  <w:num w:numId="23" w16cid:durableId="1376006760">
    <w:abstractNumId w:val="5"/>
  </w:num>
  <w:num w:numId="24" w16cid:durableId="620382626">
    <w:abstractNumId w:val="6"/>
  </w:num>
  <w:num w:numId="25" w16cid:durableId="116224079">
    <w:abstractNumId w:val="38"/>
  </w:num>
  <w:num w:numId="26" w16cid:durableId="975379417">
    <w:abstractNumId w:val="17"/>
  </w:num>
  <w:num w:numId="27" w16cid:durableId="756092646">
    <w:abstractNumId w:val="25"/>
  </w:num>
  <w:num w:numId="28" w16cid:durableId="1668436095">
    <w:abstractNumId w:val="31"/>
  </w:num>
  <w:num w:numId="29" w16cid:durableId="2038653333">
    <w:abstractNumId w:val="41"/>
  </w:num>
  <w:num w:numId="30" w16cid:durableId="106781669">
    <w:abstractNumId w:val="20"/>
  </w:num>
  <w:num w:numId="31" w16cid:durableId="250243697">
    <w:abstractNumId w:val="24"/>
  </w:num>
  <w:num w:numId="32" w16cid:durableId="1933001644">
    <w:abstractNumId w:val="34"/>
  </w:num>
  <w:num w:numId="33" w16cid:durableId="2096705793">
    <w:abstractNumId w:val="22"/>
  </w:num>
  <w:num w:numId="34" w16cid:durableId="52050321">
    <w:abstractNumId w:val="19"/>
  </w:num>
  <w:num w:numId="35" w16cid:durableId="312755210">
    <w:abstractNumId w:val="35"/>
  </w:num>
  <w:num w:numId="36" w16cid:durableId="940719795">
    <w:abstractNumId w:val="11"/>
  </w:num>
  <w:num w:numId="37" w16cid:durableId="1953241801">
    <w:abstractNumId w:val="26"/>
  </w:num>
  <w:num w:numId="38" w16cid:durableId="1067000636">
    <w:abstractNumId w:val="33"/>
  </w:num>
  <w:num w:numId="39" w16cid:durableId="1274481097">
    <w:abstractNumId w:val="18"/>
  </w:num>
  <w:num w:numId="40" w16cid:durableId="819887244">
    <w:abstractNumId w:val="39"/>
  </w:num>
  <w:num w:numId="41" w16cid:durableId="779689108">
    <w:abstractNumId w:val="14"/>
  </w:num>
  <w:num w:numId="42" w16cid:durableId="1264992592">
    <w:abstractNumId w:val="37"/>
  </w:num>
  <w:num w:numId="43" w16cid:durableId="1725173130">
    <w:abstractNumId w:val="12"/>
  </w:num>
  <w:num w:numId="44" w16cid:durableId="342247211">
    <w:abstractNumId w:val="8"/>
  </w:num>
  <w:num w:numId="45" w16cid:durableId="1595046574">
    <w:abstractNumId w:val="21"/>
  </w:num>
  <w:num w:numId="46" w16cid:durableId="483275991">
    <w:abstractNumId w:val="36"/>
  </w:num>
  <w:num w:numId="47" w16cid:durableId="2016414797">
    <w:abstractNumId w:val="1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51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A7"/>
    <w:rsid w:val="00002D3C"/>
    <w:rsid w:val="00002ECF"/>
    <w:rsid w:val="00003BED"/>
    <w:rsid w:val="00004150"/>
    <w:rsid w:val="00004D6F"/>
    <w:rsid w:val="000050F0"/>
    <w:rsid w:val="000052A1"/>
    <w:rsid w:val="00005926"/>
    <w:rsid w:val="00006C19"/>
    <w:rsid w:val="00007197"/>
    <w:rsid w:val="00007EFC"/>
    <w:rsid w:val="000105B9"/>
    <w:rsid w:val="00011B97"/>
    <w:rsid w:val="00012D26"/>
    <w:rsid w:val="00013CFD"/>
    <w:rsid w:val="0001591A"/>
    <w:rsid w:val="00017055"/>
    <w:rsid w:val="00017F3F"/>
    <w:rsid w:val="000200F9"/>
    <w:rsid w:val="00021D43"/>
    <w:rsid w:val="00021DE5"/>
    <w:rsid w:val="000230EB"/>
    <w:rsid w:val="00023BAF"/>
    <w:rsid w:val="00023EB6"/>
    <w:rsid w:val="00024837"/>
    <w:rsid w:val="00024994"/>
    <w:rsid w:val="00024CD6"/>
    <w:rsid w:val="00026EFF"/>
    <w:rsid w:val="00027430"/>
    <w:rsid w:val="00032023"/>
    <w:rsid w:val="00035DB0"/>
    <w:rsid w:val="000367E5"/>
    <w:rsid w:val="00036C91"/>
    <w:rsid w:val="00036D2D"/>
    <w:rsid w:val="000405EF"/>
    <w:rsid w:val="00040985"/>
    <w:rsid w:val="000413A5"/>
    <w:rsid w:val="00041E4E"/>
    <w:rsid w:val="00041FE9"/>
    <w:rsid w:val="000430E4"/>
    <w:rsid w:val="00045306"/>
    <w:rsid w:val="0004595D"/>
    <w:rsid w:val="000475FD"/>
    <w:rsid w:val="0005033C"/>
    <w:rsid w:val="00050357"/>
    <w:rsid w:val="000521D5"/>
    <w:rsid w:val="0005293F"/>
    <w:rsid w:val="00053223"/>
    <w:rsid w:val="00053659"/>
    <w:rsid w:val="00053A33"/>
    <w:rsid w:val="000544EC"/>
    <w:rsid w:val="00054CFF"/>
    <w:rsid w:val="0005592E"/>
    <w:rsid w:val="00056B3F"/>
    <w:rsid w:val="000575EF"/>
    <w:rsid w:val="000600CD"/>
    <w:rsid w:val="0006149D"/>
    <w:rsid w:val="000627CD"/>
    <w:rsid w:val="00062EFA"/>
    <w:rsid w:val="00063459"/>
    <w:rsid w:val="00063A19"/>
    <w:rsid w:val="00064E96"/>
    <w:rsid w:val="000666E4"/>
    <w:rsid w:val="00066BAF"/>
    <w:rsid w:val="00066DDC"/>
    <w:rsid w:val="0006741B"/>
    <w:rsid w:val="000710D3"/>
    <w:rsid w:val="00071C62"/>
    <w:rsid w:val="00077062"/>
    <w:rsid w:val="0007779A"/>
    <w:rsid w:val="00077C00"/>
    <w:rsid w:val="00080F8C"/>
    <w:rsid w:val="00081980"/>
    <w:rsid w:val="00082182"/>
    <w:rsid w:val="00083D4A"/>
    <w:rsid w:val="00083FCA"/>
    <w:rsid w:val="0008464E"/>
    <w:rsid w:val="00084C73"/>
    <w:rsid w:val="00087BF1"/>
    <w:rsid w:val="00092572"/>
    <w:rsid w:val="00092751"/>
    <w:rsid w:val="00093462"/>
    <w:rsid w:val="000945AE"/>
    <w:rsid w:val="00094C2C"/>
    <w:rsid w:val="00094E20"/>
    <w:rsid w:val="00095624"/>
    <w:rsid w:val="00096EBD"/>
    <w:rsid w:val="000972A7"/>
    <w:rsid w:val="0009762C"/>
    <w:rsid w:val="000A09BD"/>
    <w:rsid w:val="000A0DA7"/>
    <w:rsid w:val="000A0F94"/>
    <w:rsid w:val="000A175E"/>
    <w:rsid w:val="000A1C3E"/>
    <w:rsid w:val="000A2AD2"/>
    <w:rsid w:val="000A31B5"/>
    <w:rsid w:val="000A3E25"/>
    <w:rsid w:val="000A408D"/>
    <w:rsid w:val="000A4DBB"/>
    <w:rsid w:val="000A6257"/>
    <w:rsid w:val="000A68A2"/>
    <w:rsid w:val="000A68EF"/>
    <w:rsid w:val="000A719D"/>
    <w:rsid w:val="000A7FD1"/>
    <w:rsid w:val="000B0F13"/>
    <w:rsid w:val="000B3F99"/>
    <w:rsid w:val="000B5345"/>
    <w:rsid w:val="000B598F"/>
    <w:rsid w:val="000B6933"/>
    <w:rsid w:val="000B6CB7"/>
    <w:rsid w:val="000B7D57"/>
    <w:rsid w:val="000C2D2F"/>
    <w:rsid w:val="000C33C2"/>
    <w:rsid w:val="000C37EA"/>
    <w:rsid w:val="000C49C2"/>
    <w:rsid w:val="000C5DAB"/>
    <w:rsid w:val="000D07BB"/>
    <w:rsid w:val="000D098A"/>
    <w:rsid w:val="000D0B89"/>
    <w:rsid w:val="000D1950"/>
    <w:rsid w:val="000D2516"/>
    <w:rsid w:val="000D468A"/>
    <w:rsid w:val="000D46F5"/>
    <w:rsid w:val="000D5650"/>
    <w:rsid w:val="000D70DC"/>
    <w:rsid w:val="000E01C2"/>
    <w:rsid w:val="000E400A"/>
    <w:rsid w:val="000E4549"/>
    <w:rsid w:val="000E4BE5"/>
    <w:rsid w:val="000E54F1"/>
    <w:rsid w:val="000E5826"/>
    <w:rsid w:val="000E6A1C"/>
    <w:rsid w:val="000F016E"/>
    <w:rsid w:val="000F09FC"/>
    <w:rsid w:val="000F1C16"/>
    <w:rsid w:val="000F1D2F"/>
    <w:rsid w:val="000F20C0"/>
    <w:rsid w:val="000F3320"/>
    <w:rsid w:val="000F33DF"/>
    <w:rsid w:val="000F569B"/>
    <w:rsid w:val="000F569F"/>
    <w:rsid w:val="000F5BE3"/>
    <w:rsid w:val="000F6F40"/>
    <w:rsid w:val="00100661"/>
    <w:rsid w:val="00101B3F"/>
    <w:rsid w:val="00102293"/>
    <w:rsid w:val="0010288A"/>
    <w:rsid w:val="00103EFC"/>
    <w:rsid w:val="0010508C"/>
    <w:rsid w:val="0011206F"/>
    <w:rsid w:val="0011235D"/>
    <w:rsid w:val="0011354C"/>
    <w:rsid w:val="00113D5C"/>
    <w:rsid w:val="0011466C"/>
    <w:rsid w:val="00115D38"/>
    <w:rsid w:val="00116533"/>
    <w:rsid w:val="00116ACB"/>
    <w:rsid w:val="001173DC"/>
    <w:rsid w:val="0011763F"/>
    <w:rsid w:val="00117A77"/>
    <w:rsid w:val="00121B59"/>
    <w:rsid w:val="001223AD"/>
    <w:rsid w:val="00125744"/>
    <w:rsid w:val="00125E16"/>
    <w:rsid w:val="00127690"/>
    <w:rsid w:val="00130E84"/>
    <w:rsid w:val="001318E0"/>
    <w:rsid w:val="00134171"/>
    <w:rsid w:val="00144E59"/>
    <w:rsid w:val="0014565D"/>
    <w:rsid w:val="00145AA8"/>
    <w:rsid w:val="00146251"/>
    <w:rsid w:val="00146E71"/>
    <w:rsid w:val="0014750F"/>
    <w:rsid w:val="00147511"/>
    <w:rsid w:val="001477F1"/>
    <w:rsid w:val="00147F03"/>
    <w:rsid w:val="00150095"/>
    <w:rsid w:val="001505DB"/>
    <w:rsid w:val="00151243"/>
    <w:rsid w:val="00151A72"/>
    <w:rsid w:val="00151ABD"/>
    <w:rsid w:val="00151DD5"/>
    <w:rsid w:val="001520CE"/>
    <w:rsid w:val="00153D8D"/>
    <w:rsid w:val="00154BED"/>
    <w:rsid w:val="00154C40"/>
    <w:rsid w:val="00155EE6"/>
    <w:rsid w:val="0015779D"/>
    <w:rsid w:val="001608B5"/>
    <w:rsid w:val="00161008"/>
    <w:rsid w:val="00161FDA"/>
    <w:rsid w:val="001623EE"/>
    <w:rsid w:val="00164105"/>
    <w:rsid w:val="00165716"/>
    <w:rsid w:val="001660DA"/>
    <w:rsid w:val="00166D1F"/>
    <w:rsid w:val="001671AF"/>
    <w:rsid w:val="00167453"/>
    <w:rsid w:val="00171943"/>
    <w:rsid w:val="0017215A"/>
    <w:rsid w:val="00173AB3"/>
    <w:rsid w:val="00174D02"/>
    <w:rsid w:val="00176612"/>
    <w:rsid w:val="00176EA1"/>
    <w:rsid w:val="00177E05"/>
    <w:rsid w:val="0018110B"/>
    <w:rsid w:val="001829FE"/>
    <w:rsid w:val="00183E05"/>
    <w:rsid w:val="00193170"/>
    <w:rsid w:val="00193AE5"/>
    <w:rsid w:val="00194BF8"/>
    <w:rsid w:val="00194CA0"/>
    <w:rsid w:val="001966AD"/>
    <w:rsid w:val="00197874"/>
    <w:rsid w:val="001A2006"/>
    <w:rsid w:val="001A2123"/>
    <w:rsid w:val="001A236B"/>
    <w:rsid w:val="001B00C2"/>
    <w:rsid w:val="001B09AF"/>
    <w:rsid w:val="001B1C8A"/>
    <w:rsid w:val="001B1D01"/>
    <w:rsid w:val="001B2BBE"/>
    <w:rsid w:val="001B2F20"/>
    <w:rsid w:val="001B320B"/>
    <w:rsid w:val="001B3D05"/>
    <w:rsid w:val="001B44A3"/>
    <w:rsid w:val="001B450E"/>
    <w:rsid w:val="001B4CAB"/>
    <w:rsid w:val="001B618E"/>
    <w:rsid w:val="001B7C58"/>
    <w:rsid w:val="001C1156"/>
    <w:rsid w:val="001C1BC8"/>
    <w:rsid w:val="001C2841"/>
    <w:rsid w:val="001C3F39"/>
    <w:rsid w:val="001C47BA"/>
    <w:rsid w:val="001C6926"/>
    <w:rsid w:val="001D0BA6"/>
    <w:rsid w:val="001D1A6D"/>
    <w:rsid w:val="001D363F"/>
    <w:rsid w:val="001D3D35"/>
    <w:rsid w:val="001D5EF4"/>
    <w:rsid w:val="001E01DA"/>
    <w:rsid w:val="001E03D6"/>
    <w:rsid w:val="001E040B"/>
    <w:rsid w:val="001E2456"/>
    <w:rsid w:val="001E4FF7"/>
    <w:rsid w:val="001E5977"/>
    <w:rsid w:val="001E61A4"/>
    <w:rsid w:val="001F20D9"/>
    <w:rsid w:val="001F45A8"/>
    <w:rsid w:val="001F61AD"/>
    <w:rsid w:val="00200615"/>
    <w:rsid w:val="0020128F"/>
    <w:rsid w:val="00201AE0"/>
    <w:rsid w:val="00201F90"/>
    <w:rsid w:val="00202F00"/>
    <w:rsid w:val="00204FDE"/>
    <w:rsid w:val="00205CA5"/>
    <w:rsid w:val="00206EBD"/>
    <w:rsid w:val="0020713A"/>
    <w:rsid w:val="00207DAE"/>
    <w:rsid w:val="00214380"/>
    <w:rsid w:val="00214C8E"/>
    <w:rsid w:val="0021681C"/>
    <w:rsid w:val="0022151C"/>
    <w:rsid w:val="00223FD2"/>
    <w:rsid w:val="0022761C"/>
    <w:rsid w:val="002316C9"/>
    <w:rsid w:val="00234243"/>
    <w:rsid w:val="00234D5D"/>
    <w:rsid w:val="00234E4B"/>
    <w:rsid w:val="002351F2"/>
    <w:rsid w:val="002359F5"/>
    <w:rsid w:val="0023691D"/>
    <w:rsid w:val="0024027F"/>
    <w:rsid w:val="002417EB"/>
    <w:rsid w:val="00241D7F"/>
    <w:rsid w:val="0024294F"/>
    <w:rsid w:val="002431A9"/>
    <w:rsid w:val="00243C00"/>
    <w:rsid w:val="0024443F"/>
    <w:rsid w:val="002456BB"/>
    <w:rsid w:val="00245B3E"/>
    <w:rsid w:val="00245EA7"/>
    <w:rsid w:val="002462B1"/>
    <w:rsid w:val="002472A5"/>
    <w:rsid w:val="002511A3"/>
    <w:rsid w:val="00251AA1"/>
    <w:rsid w:val="00252B72"/>
    <w:rsid w:val="00252B81"/>
    <w:rsid w:val="002536EE"/>
    <w:rsid w:val="00253730"/>
    <w:rsid w:val="002547DA"/>
    <w:rsid w:val="002556BA"/>
    <w:rsid w:val="00256C88"/>
    <w:rsid w:val="00256E7A"/>
    <w:rsid w:val="0025751A"/>
    <w:rsid w:val="00257F52"/>
    <w:rsid w:val="00257F98"/>
    <w:rsid w:val="00265B1A"/>
    <w:rsid w:val="00266434"/>
    <w:rsid w:val="00266624"/>
    <w:rsid w:val="00270956"/>
    <w:rsid w:val="00271466"/>
    <w:rsid w:val="002722C5"/>
    <w:rsid w:val="00272344"/>
    <w:rsid w:val="00272D6D"/>
    <w:rsid w:val="0027380F"/>
    <w:rsid w:val="00274201"/>
    <w:rsid w:val="002745B0"/>
    <w:rsid w:val="00276081"/>
    <w:rsid w:val="00277524"/>
    <w:rsid w:val="00277F76"/>
    <w:rsid w:val="00281DDE"/>
    <w:rsid w:val="00282B24"/>
    <w:rsid w:val="00283293"/>
    <w:rsid w:val="00283A7A"/>
    <w:rsid w:val="0028496D"/>
    <w:rsid w:val="00284E04"/>
    <w:rsid w:val="002850EA"/>
    <w:rsid w:val="002910BC"/>
    <w:rsid w:val="00291208"/>
    <w:rsid w:val="00292DB5"/>
    <w:rsid w:val="0029334D"/>
    <w:rsid w:val="00293EBF"/>
    <w:rsid w:val="00294214"/>
    <w:rsid w:val="002946B1"/>
    <w:rsid w:val="00296CC5"/>
    <w:rsid w:val="002A03B5"/>
    <w:rsid w:val="002A0AB3"/>
    <w:rsid w:val="002A28CE"/>
    <w:rsid w:val="002A2AF6"/>
    <w:rsid w:val="002A2FDA"/>
    <w:rsid w:val="002A3BAC"/>
    <w:rsid w:val="002A4016"/>
    <w:rsid w:val="002A454D"/>
    <w:rsid w:val="002A67E2"/>
    <w:rsid w:val="002A7E5E"/>
    <w:rsid w:val="002B01DE"/>
    <w:rsid w:val="002B1F02"/>
    <w:rsid w:val="002B3BA7"/>
    <w:rsid w:val="002B57E5"/>
    <w:rsid w:val="002B60B7"/>
    <w:rsid w:val="002C1064"/>
    <w:rsid w:val="002C1D47"/>
    <w:rsid w:val="002C2701"/>
    <w:rsid w:val="002C38AD"/>
    <w:rsid w:val="002C401D"/>
    <w:rsid w:val="002C432A"/>
    <w:rsid w:val="002C4688"/>
    <w:rsid w:val="002C56D7"/>
    <w:rsid w:val="002C64A4"/>
    <w:rsid w:val="002D03E7"/>
    <w:rsid w:val="002D0802"/>
    <w:rsid w:val="002D0BCF"/>
    <w:rsid w:val="002D21AB"/>
    <w:rsid w:val="002D2F1D"/>
    <w:rsid w:val="002D4BE6"/>
    <w:rsid w:val="002D55CC"/>
    <w:rsid w:val="002D56AD"/>
    <w:rsid w:val="002D5881"/>
    <w:rsid w:val="002D63B7"/>
    <w:rsid w:val="002E05AD"/>
    <w:rsid w:val="002E07D3"/>
    <w:rsid w:val="002E43BA"/>
    <w:rsid w:val="002E629F"/>
    <w:rsid w:val="002E7564"/>
    <w:rsid w:val="002E773D"/>
    <w:rsid w:val="002F0AC4"/>
    <w:rsid w:val="002F2663"/>
    <w:rsid w:val="002F3A94"/>
    <w:rsid w:val="00300510"/>
    <w:rsid w:val="00302C2B"/>
    <w:rsid w:val="00304E59"/>
    <w:rsid w:val="0030643E"/>
    <w:rsid w:val="003065CB"/>
    <w:rsid w:val="0030678F"/>
    <w:rsid w:val="003078C1"/>
    <w:rsid w:val="00307ABD"/>
    <w:rsid w:val="00310B37"/>
    <w:rsid w:val="0031120D"/>
    <w:rsid w:val="003124F4"/>
    <w:rsid w:val="003136E2"/>
    <w:rsid w:val="003162F3"/>
    <w:rsid w:val="00316CE7"/>
    <w:rsid w:val="00317BF1"/>
    <w:rsid w:val="0032064A"/>
    <w:rsid w:val="00321CBF"/>
    <w:rsid w:val="003220D8"/>
    <w:rsid w:val="00322DEE"/>
    <w:rsid w:val="00324282"/>
    <w:rsid w:val="00324890"/>
    <w:rsid w:val="003257B9"/>
    <w:rsid w:val="003301A4"/>
    <w:rsid w:val="003314B1"/>
    <w:rsid w:val="00332D81"/>
    <w:rsid w:val="003330C6"/>
    <w:rsid w:val="0033453B"/>
    <w:rsid w:val="003349EC"/>
    <w:rsid w:val="003401B0"/>
    <w:rsid w:val="00341863"/>
    <w:rsid w:val="00343208"/>
    <w:rsid w:val="0034347E"/>
    <w:rsid w:val="00343654"/>
    <w:rsid w:val="00343FA4"/>
    <w:rsid w:val="0034442F"/>
    <w:rsid w:val="00344D64"/>
    <w:rsid w:val="003459C1"/>
    <w:rsid w:val="003566D0"/>
    <w:rsid w:val="00356D08"/>
    <w:rsid w:val="00361249"/>
    <w:rsid w:val="00362B28"/>
    <w:rsid w:val="00363CB9"/>
    <w:rsid w:val="00365632"/>
    <w:rsid w:val="00365B03"/>
    <w:rsid w:val="00367CD5"/>
    <w:rsid w:val="00370161"/>
    <w:rsid w:val="00371C1B"/>
    <w:rsid w:val="00372604"/>
    <w:rsid w:val="003728E6"/>
    <w:rsid w:val="00373C49"/>
    <w:rsid w:val="0037412F"/>
    <w:rsid w:val="003742A8"/>
    <w:rsid w:val="00377360"/>
    <w:rsid w:val="00377765"/>
    <w:rsid w:val="00382057"/>
    <w:rsid w:val="00383537"/>
    <w:rsid w:val="0038665F"/>
    <w:rsid w:val="003875B0"/>
    <w:rsid w:val="00390FFE"/>
    <w:rsid w:val="00392229"/>
    <w:rsid w:val="00392959"/>
    <w:rsid w:val="00393CE7"/>
    <w:rsid w:val="0039472E"/>
    <w:rsid w:val="0039581F"/>
    <w:rsid w:val="0039709D"/>
    <w:rsid w:val="00397F00"/>
    <w:rsid w:val="003A0E8B"/>
    <w:rsid w:val="003A31BE"/>
    <w:rsid w:val="003A4D33"/>
    <w:rsid w:val="003A70DB"/>
    <w:rsid w:val="003A7566"/>
    <w:rsid w:val="003B0BFF"/>
    <w:rsid w:val="003B1621"/>
    <w:rsid w:val="003B6983"/>
    <w:rsid w:val="003B717C"/>
    <w:rsid w:val="003C010C"/>
    <w:rsid w:val="003C406F"/>
    <w:rsid w:val="003C4CDE"/>
    <w:rsid w:val="003C6B6C"/>
    <w:rsid w:val="003C73B7"/>
    <w:rsid w:val="003C76C9"/>
    <w:rsid w:val="003D1A23"/>
    <w:rsid w:val="003D1B32"/>
    <w:rsid w:val="003D2384"/>
    <w:rsid w:val="003D3113"/>
    <w:rsid w:val="003D3A17"/>
    <w:rsid w:val="003D3F36"/>
    <w:rsid w:val="003D509A"/>
    <w:rsid w:val="003E03BA"/>
    <w:rsid w:val="003E094E"/>
    <w:rsid w:val="003E0EDC"/>
    <w:rsid w:val="003E1615"/>
    <w:rsid w:val="003E1E84"/>
    <w:rsid w:val="003E24F1"/>
    <w:rsid w:val="003E301F"/>
    <w:rsid w:val="003E3306"/>
    <w:rsid w:val="003E63D6"/>
    <w:rsid w:val="003F07DB"/>
    <w:rsid w:val="003F2467"/>
    <w:rsid w:val="003F3A5B"/>
    <w:rsid w:val="003F3BCC"/>
    <w:rsid w:val="003F76D6"/>
    <w:rsid w:val="003F783E"/>
    <w:rsid w:val="00400584"/>
    <w:rsid w:val="00401311"/>
    <w:rsid w:val="00401B7E"/>
    <w:rsid w:val="00401BB5"/>
    <w:rsid w:val="00401C37"/>
    <w:rsid w:val="00401FED"/>
    <w:rsid w:val="0040229C"/>
    <w:rsid w:val="004078DA"/>
    <w:rsid w:val="00410E64"/>
    <w:rsid w:val="00410FD5"/>
    <w:rsid w:val="004119C6"/>
    <w:rsid w:val="00411B33"/>
    <w:rsid w:val="004132CC"/>
    <w:rsid w:val="004144E7"/>
    <w:rsid w:val="00415151"/>
    <w:rsid w:val="00415F62"/>
    <w:rsid w:val="00416A2F"/>
    <w:rsid w:val="00421DD6"/>
    <w:rsid w:val="00422844"/>
    <w:rsid w:val="00423329"/>
    <w:rsid w:val="004238BD"/>
    <w:rsid w:val="004251FE"/>
    <w:rsid w:val="00425E32"/>
    <w:rsid w:val="00426B1A"/>
    <w:rsid w:val="00430716"/>
    <w:rsid w:val="00431202"/>
    <w:rsid w:val="00432DAD"/>
    <w:rsid w:val="00433CC0"/>
    <w:rsid w:val="00433EB2"/>
    <w:rsid w:val="00434661"/>
    <w:rsid w:val="00435034"/>
    <w:rsid w:val="00436724"/>
    <w:rsid w:val="00436AE4"/>
    <w:rsid w:val="00436B84"/>
    <w:rsid w:val="00440D62"/>
    <w:rsid w:val="00441495"/>
    <w:rsid w:val="00441C39"/>
    <w:rsid w:val="0044486D"/>
    <w:rsid w:val="004450EF"/>
    <w:rsid w:val="00451CCC"/>
    <w:rsid w:val="00460DF1"/>
    <w:rsid w:val="004614D7"/>
    <w:rsid w:val="00462007"/>
    <w:rsid w:val="004629D9"/>
    <w:rsid w:val="00464512"/>
    <w:rsid w:val="00464F9F"/>
    <w:rsid w:val="0046634B"/>
    <w:rsid w:val="00466439"/>
    <w:rsid w:val="00466F2C"/>
    <w:rsid w:val="0047450F"/>
    <w:rsid w:val="004754CA"/>
    <w:rsid w:val="00475E66"/>
    <w:rsid w:val="004761F3"/>
    <w:rsid w:val="00476DCF"/>
    <w:rsid w:val="004816AC"/>
    <w:rsid w:val="00482391"/>
    <w:rsid w:val="00482F4A"/>
    <w:rsid w:val="00483D3F"/>
    <w:rsid w:val="004845BD"/>
    <w:rsid w:val="00485EDC"/>
    <w:rsid w:val="004861F6"/>
    <w:rsid w:val="004863BF"/>
    <w:rsid w:val="00486E40"/>
    <w:rsid w:val="00487909"/>
    <w:rsid w:val="00493163"/>
    <w:rsid w:val="00493AA8"/>
    <w:rsid w:val="00493AFB"/>
    <w:rsid w:val="00494CB3"/>
    <w:rsid w:val="004952C0"/>
    <w:rsid w:val="004A0338"/>
    <w:rsid w:val="004A6097"/>
    <w:rsid w:val="004A6690"/>
    <w:rsid w:val="004B0935"/>
    <w:rsid w:val="004B0A0D"/>
    <w:rsid w:val="004B1C14"/>
    <w:rsid w:val="004B3D27"/>
    <w:rsid w:val="004B45C7"/>
    <w:rsid w:val="004B4A0C"/>
    <w:rsid w:val="004B56B2"/>
    <w:rsid w:val="004B5DFD"/>
    <w:rsid w:val="004B611C"/>
    <w:rsid w:val="004B6416"/>
    <w:rsid w:val="004B7B95"/>
    <w:rsid w:val="004B7EC2"/>
    <w:rsid w:val="004C1990"/>
    <w:rsid w:val="004C2830"/>
    <w:rsid w:val="004C3C5A"/>
    <w:rsid w:val="004C3D90"/>
    <w:rsid w:val="004C3F8A"/>
    <w:rsid w:val="004C55C5"/>
    <w:rsid w:val="004C6CCE"/>
    <w:rsid w:val="004C75A5"/>
    <w:rsid w:val="004D00DA"/>
    <w:rsid w:val="004D16D7"/>
    <w:rsid w:val="004D1ED9"/>
    <w:rsid w:val="004D35F7"/>
    <w:rsid w:val="004D48B5"/>
    <w:rsid w:val="004D58C1"/>
    <w:rsid w:val="004D789F"/>
    <w:rsid w:val="004D791C"/>
    <w:rsid w:val="004E0351"/>
    <w:rsid w:val="004E0C75"/>
    <w:rsid w:val="004E16E0"/>
    <w:rsid w:val="004E1848"/>
    <w:rsid w:val="004E1A94"/>
    <w:rsid w:val="004E1CBD"/>
    <w:rsid w:val="004E35F7"/>
    <w:rsid w:val="004E42E6"/>
    <w:rsid w:val="004E4FC0"/>
    <w:rsid w:val="004E5B9C"/>
    <w:rsid w:val="004E6101"/>
    <w:rsid w:val="004F2627"/>
    <w:rsid w:val="004F329F"/>
    <w:rsid w:val="004F443F"/>
    <w:rsid w:val="004F52A2"/>
    <w:rsid w:val="004F6856"/>
    <w:rsid w:val="00503E49"/>
    <w:rsid w:val="00504D0E"/>
    <w:rsid w:val="005051DA"/>
    <w:rsid w:val="005054A4"/>
    <w:rsid w:val="00511A1C"/>
    <w:rsid w:val="00511E18"/>
    <w:rsid w:val="00513C7E"/>
    <w:rsid w:val="00513E7D"/>
    <w:rsid w:val="00515014"/>
    <w:rsid w:val="005178F0"/>
    <w:rsid w:val="005216D3"/>
    <w:rsid w:val="00522BC9"/>
    <w:rsid w:val="0052366B"/>
    <w:rsid w:val="005236D0"/>
    <w:rsid w:val="00523BD4"/>
    <w:rsid w:val="00525177"/>
    <w:rsid w:val="00525498"/>
    <w:rsid w:val="0052691D"/>
    <w:rsid w:val="00531015"/>
    <w:rsid w:val="0053106B"/>
    <w:rsid w:val="00533C7C"/>
    <w:rsid w:val="005346E6"/>
    <w:rsid w:val="005353F5"/>
    <w:rsid w:val="005356D3"/>
    <w:rsid w:val="00535C6D"/>
    <w:rsid w:val="00535E2C"/>
    <w:rsid w:val="00537061"/>
    <w:rsid w:val="00540E85"/>
    <w:rsid w:val="0054137B"/>
    <w:rsid w:val="005431E7"/>
    <w:rsid w:val="00543782"/>
    <w:rsid w:val="00543D45"/>
    <w:rsid w:val="0054607D"/>
    <w:rsid w:val="00546B2C"/>
    <w:rsid w:val="00547523"/>
    <w:rsid w:val="00547536"/>
    <w:rsid w:val="0054781A"/>
    <w:rsid w:val="00547F5F"/>
    <w:rsid w:val="005520D6"/>
    <w:rsid w:val="00552C6C"/>
    <w:rsid w:val="0055689C"/>
    <w:rsid w:val="00557317"/>
    <w:rsid w:val="005576D3"/>
    <w:rsid w:val="0056142C"/>
    <w:rsid w:val="0056170C"/>
    <w:rsid w:val="0056237D"/>
    <w:rsid w:val="00562882"/>
    <w:rsid w:val="00562CDC"/>
    <w:rsid w:val="0056324F"/>
    <w:rsid w:val="0056495E"/>
    <w:rsid w:val="00565264"/>
    <w:rsid w:val="00565808"/>
    <w:rsid w:val="00566A55"/>
    <w:rsid w:val="005677CA"/>
    <w:rsid w:val="005709CA"/>
    <w:rsid w:val="00571E5F"/>
    <w:rsid w:val="00572868"/>
    <w:rsid w:val="0057298B"/>
    <w:rsid w:val="00572CA9"/>
    <w:rsid w:val="005731FC"/>
    <w:rsid w:val="005740A7"/>
    <w:rsid w:val="00574DE9"/>
    <w:rsid w:val="005811B1"/>
    <w:rsid w:val="005817FB"/>
    <w:rsid w:val="00581F80"/>
    <w:rsid w:val="00581FC7"/>
    <w:rsid w:val="00584EFA"/>
    <w:rsid w:val="0058525D"/>
    <w:rsid w:val="005854F0"/>
    <w:rsid w:val="00586071"/>
    <w:rsid w:val="005862A6"/>
    <w:rsid w:val="00586C93"/>
    <w:rsid w:val="00586ED8"/>
    <w:rsid w:val="005906D5"/>
    <w:rsid w:val="00590F57"/>
    <w:rsid w:val="0059100E"/>
    <w:rsid w:val="0059232A"/>
    <w:rsid w:val="005953D1"/>
    <w:rsid w:val="00595DBC"/>
    <w:rsid w:val="00595E00"/>
    <w:rsid w:val="005964AC"/>
    <w:rsid w:val="00596619"/>
    <w:rsid w:val="00597E41"/>
    <w:rsid w:val="005A087D"/>
    <w:rsid w:val="005A1704"/>
    <w:rsid w:val="005A274D"/>
    <w:rsid w:val="005A524F"/>
    <w:rsid w:val="005A57AD"/>
    <w:rsid w:val="005A6778"/>
    <w:rsid w:val="005A7B56"/>
    <w:rsid w:val="005A7D33"/>
    <w:rsid w:val="005A7FE0"/>
    <w:rsid w:val="005B298C"/>
    <w:rsid w:val="005B41EE"/>
    <w:rsid w:val="005B4465"/>
    <w:rsid w:val="005B5AE7"/>
    <w:rsid w:val="005B7354"/>
    <w:rsid w:val="005B7662"/>
    <w:rsid w:val="005C1726"/>
    <w:rsid w:val="005C1DCF"/>
    <w:rsid w:val="005C2A88"/>
    <w:rsid w:val="005C3450"/>
    <w:rsid w:val="005C36DA"/>
    <w:rsid w:val="005C3712"/>
    <w:rsid w:val="005C374E"/>
    <w:rsid w:val="005C4370"/>
    <w:rsid w:val="005C43FB"/>
    <w:rsid w:val="005C4AB1"/>
    <w:rsid w:val="005C5E4A"/>
    <w:rsid w:val="005C5F20"/>
    <w:rsid w:val="005C6C55"/>
    <w:rsid w:val="005C72C8"/>
    <w:rsid w:val="005C74FC"/>
    <w:rsid w:val="005C7745"/>
    <w:rsid w:val="005D137C"/>
    <w:rsid w:val="005D1A98"/>
    <w:rsid w:val="005D1D32"/>
    <w:rsid w:val="005D1D9A"/>
    <w:rsid w:val="005D20E5"/>
    <w:rsid w:val="005D25B0"/>
    <w:rsid w:val="005D317A"/>
    <w:rsid w:val="005D4348"/>
    <w:rsid w:val="005D4A59"/>
    <w:rsid w:val="005D5630"/>
    <w:rsid w:val="005D5AB6"/>
    <w:rsid w:val="005D64B5"/>
    <w:rsid w:val="005E077E"/>
    <w:rsid w:val="005E25C4"/>
    <w:rsid w:val="005E27FE"/>
    <w:rsid w:val="005E55CB"/>
    <w:rsid w:val="005E61E4"/>
    <w:rsid w:val="005E622C"/>
    <w:rsid w:val="005E64D5"/>
    <w:rsid w:val="005E651A"/>
    <w:rsid w:val="005F0523"/>
    <w:rsid w:val="005F07BD"/>
    <w:rsid w:val="005F1D8A"/>
    <w:rsid w:val="005F5172"/>
    <w:rsid w:val="005F5588"/>
    <w:rsid w:val="005F6193"/>
    <w:rsid w:val="005F62E9"/>
    <w:rsid w:val="005F6D12"/>
    <w:rsid w:val="005F7C49"/>
    <w:rsid w:val="00600179"/>
    <w:rsid w:val="00604295"/>
    <w:rsid w:val="006042A4"/>
    <w:rsid w:val="00604A2C"/>
    <w:rsid w:val="00604E32"/>
    <w:rsid w:val="006051D9"/>
    <w:rsid w:val="006076C3"/>
    <w:rsid w:val="00612C32"/>
    <w:rsid w:val="00614383"/>
    <w:rsid w:val="00614A3B"/>
    <w:rsid w:val="00615359"/>
    <w:rsid w:val="00615929"/>
    <w:rsid w:val="00616EE4"/>
    <w:rsid w:val="006173DC"/>
    <w:rsid w:val="00617AB3"/>
    <w:rsid w:val="006202B2"/>
    <w:rsid w:val="00620DA5"/>
    <w:rsid w:val="006224F9"/>
    <w:rsid w:val="00623A75"/>
    <w:rsid w:val="0062403F"/>
    <w:rsid w:val="006251A9"/>
    <w:rsid w:val="00627A58"/>
    <w:rsid w:val="006318E3"/>
    <w:rsid w:val="00635127"/>
    <w:rsid w:val="006355FE"/>
    <w:rsid w:val="00636EC7"/>
    <w:rsid w:val="006378BF"/>
    <w:rsid w:val="00637FC5"/>
    <w:rsid w:val="00640753"/>
    <w:rsid w:val="006408AC"/>
    <w:rsid w:val="00641B85"/>
    <w:rsid w:val="006420B8"/>
    <w:rsid w:val="00642CE8"/>
    <w:rsid w:val="00642FCF"/>
    <w:rsid w:val="006437D9"/>
    <w:rsid w:val="00644C24"/>
    <w:rsid w:val="00645B83"/>
    <w:rsid w:val="0064682A"/>
    <w:rsid w:val="00646DA0"/>
    <w:rsid w:val="006515B6"/>
    <w:rsid w:val="00652FF8"/>
    <w:rsid w:val="006551EC"/>
    <w:rsid w:val="0065596C"/>
    <w:rsid w:val="006573B1"/>
    <w:rsid w:val="006574CB"/>
    <w:rsid w:val="0065785A"/>
    <w:rsid w:val="00661014"/>
    <w:rsid w:val="0066266A"/>
    <w:rsid w:val="00663AD8"/>
    <w:rsid w:val="00664002"/>
    <w:rsid w:val="006642D5"/>
    <w:rsid w:val="006646C0"/>
    <w:rsid w:val="006653D3"/>
    <w:rsid w:val="006654C0"/>
    <w:rsid w:val="00665E37"/>
    <w:rsid w:val="00667374"/>
    <w:rsid w:val="00667C08"/>
    <w:rsid w:val="00670020"/>
    <w:rsid w:val="00670350"/>
    <w:rsid w:val="00671197"/>
    <w:rsid w:val="00673060"/>
    <w:rsid w:val="00673DDD"/>
    <w:rsid w:val="006800F6"/>
    <w:rsid w:val="0068143B"/>
    <w:rsid w:val="00681D91"/>
    <w:rsid w:val="00682ECA"/>
    <w:rsid w:val="006837D7"/>
    <w:rsid w:val="006848C8"/>
    <w:rsid w:val="006864A7"/>
    <w:rsid w:val="00686527"/>
    <w:rsid w:val="006870B5"/>
    <w:rsid w:val="00687F36"/>
    <w:rsid w:val="0069302D"/>
    <w:rsid w:val="00694069"/>
    <w:rsid w:val="00694266"/>
    <w:rsid w:val="006961E5"/>
    <w:rsid w:val="00696EEB"/>
    <w:rsid w:val="006A0B8F"/>
    <w:rsid w:val="006A2010"/>
    <w:rsid w:val="006A21E6"/>
    <w:rsid w:val="006A39BB"/>
    <w:rsid w:val="006A5C79"/>
    <w:rsid w:val="006A6E80"/>
    <w:rsid w:val="006A7FA4"/>
    <w:rsid w:val="006B2ECF"/>
    <w:rsid w:val="006B31E3"/>
    <w:rsid w:val="006B3FB4"/>
    <w:rsid w:val="006B4100"/>
    <w:rsid w:val="006B61C2"/>
    <w:rsid w:val="006B6ACB"/>
    <w:rsid w:val="006C0110"/>
    <w:rsid w:val="006C1766"/>
    <w:rsid w:val="006C3611"/>
    <w:rsid w:val="006C55DB"/>
    <w:rsid w:val="006C5F14"/>
    <w:rsid w:val="006C683E"/>
    <w:rsid w:val="006D0C9B"/>
    <w:rsid w:val="006D18AB"/>
    <w:rsid w:val="006D1EA8"/>
    <w:rsid w:val="006D2AF3"/>
    <w:rsid w:val="006D3237"/>
    <w:rsid w:val="006D3B33"/>
    <w:rsid w:val="006D48FE"/>
    <w:rsid w:val="006D4B2C"/>
    <w:rsid w:val="006D4E14"/>
    <w:rsid w:val="006D4F3A"/>
    <w:rsid w:val="006D4F8D"/>
    <w:rsid w:val="006D5088"/>
    <w:rsid w:val="006D6911"/>
    <w:rsid w:val="006D6A33"/>
    <w:rsid w:val="006D79B9"/>
    <w:rsid w:val="006E16F3"/>
    <w:rsid w:val="006E2184"/>
    <w:rsid w:val="006E356B"/>
    <w:rsid w:val="006E669B"/>
    <w:rsid w:val="006E7675"/>
    <w:rsid w:val="006E785B"/>
    <w:rsid w:val="006E7F85"/>
    <w:rsid w:val="006E7F99"/>
    <w:rsid w:val="006F05C0"/>
    <w:rsid w:val="006F0A3B"/>
    <w:rsid w:val="006F1FAB"/>
    <w:rsid w:val="006F4F1A"/>
    <w:rsid w:val="006F67FC"/>
    <w:rsid w:val="006F7C54"/>
    <w:rsid w:val="006F7EA7"/>
    <w:rsid w:val="006F7F90"/>
    <w:rsid w:val="007000E2"/>
    <w:rsid w:val="00705BE4"/>
    <w:rsid w:val="00706C56"/>
    <w:rsid w:val="00707489"/>
    <w:rsid w:val="00707B56"/>
    <w:rsid w:val="00711409"/>
    <w:rsid w:val="00712741"/>
    <w:rsid w:val="00713332"/>
    <w:rsid w:val="00713B1B"/>
    <w:rsid w:val="007149E1"/>
    <w:rsid w:val="007152D2"/>
    <w:rsid w:val="0071539C"/>
    <w:rsid w:val="00715BCF"/>
    <w:rsid w:val="007162CE"/>
    <w:rsid w:val="00716CE6"/>
    <w:rsid w:val="00716F61"/>
    <w:rsid w:val="007170BB"/>
    <w:rsid w:val="0071717B"/>
    <w:rsid w:val="00717A00"/>
    <w:rsid w:val="0072014A"/>
    <w:rsid w:val="0072235D"/>
    <w:rsid w:val="00725128"/>
    <w:rsid w:val="00725A2A"/>
    <w:rsid w:val="00725E25"/>
    <w:rsid w:val="00727119"/>
    <w:rsid w:val="00727F51"/>
    <w:rsid w:val="00730C73"/>
    <w:rsid w:val="0073218F"/>
    <w:rsid w:val="007334A9"/>
    <w:rsid w:val="00734447"/>
    <w:rsid w:val="00735FDA"/>
    <w:rsid w:val="0073715A"/>
    <w:rsid w:val="007404C7"/>
    <w:rsid w:val="00742062"/>
    <w:rsid w:val="007436F2"/>
    <w:rsid w:val="00744CFB"/>
    <w:rsid w:val="00746C80"/>
    <w:rsid w:val="00746E59"/>
    <w:rsid w:val="00751181"/>
    <w:rsid w:val="0075158F"/>
    <w:rsid w:val="00752FCB"/>
    <w:rsid w:val="00757654"/>
    <w:rsid w:val="00757A32"/>
    <w:rsid w:val="00760527"/>
    <w:rsid w:val="00762425"/>
    <w:rsid w:val="00762F49"/>
    <w:rsid w:val="00765B3D"/>
    <w:rsid w:val="00766AF3"/>
    <w:rsid w:val="007718C5"/>
    <w:rsid w:val="00773089"/>
    <w:rsid w:val="007736FE"/>
    <w:rsid w:val="00775961"/>
    <w:rsid w:val="00776C0E"/>
    <w:rsid w:val="00780CAA"/>
    <w:rsid w:val="00781889"/>
    <w:rsid w:val="00781FB3"/>
    <w:rsid w:val="0078347F"/>
    <w:rsid w:val="007838F0"/>
    <w:rsid w:val="00784474"/>
    <w:rsid w:val="00785EFF"/>
    <w:rsid w:val="007862A0"/>
    <w:rsid w:val="007874B1"/>
    <w:rsid w:val="00790513"/>
    <w:rsid w:val="00790854"/>
    <w:rsid w:val="00790B20"/>
    <w:rsid w:val="00791A70"/>
    <w:rsid w:val="007929C8"/>
    <w:rsid w:val="00796345"/>
    <w:rsid w:val="007967AF"/>
    <w:rsid w:val="0079702A"/>
    <w:rsid w:val="00797BF0"/>
    <w:rsid w:val="00797C13"/>
    <w:rsid w:val="007A0A1E"/>
    <w:rsid w:val="007A0ADB"/>
    <w:rsid w:val="007A0D11"/>
    <w:rsid w:val="007A0F2D"/>
    <w:rsid w:val="007A1740"/>
    <w:rsid w:val="007A197E"/>
    <w:rsid w:val="007A1EA8"/>
    <w:rsid w:val="007A27A4"/>
    <w:rsid w:val="007A53E1"/>
    <w:rsid w:val="007A54F6"/>
    <w:rsid w:val="007A59BF"/>
    <w:rsid w:val="007A7299"/>
    <w:rsid w:val="007A75BC"/>
    <w:rsid w:val="007B03DD"/>
    <w:rsid w:val="007B0569"/>
    <w:rsid w:val="007B10CA"/>
    <w:rsid w:val="007B10E8"/>
    <w:rsid w:val="007B1D74"/>
    <w:rsid w:val="007B2D2A"/>
    <w:rsid w:val="007B348A"/>
    <w:rsid w:val="007B439E"/>
    <w:rsid w:val="007B44B7"/>
    <w:rsid w:val="007B47CD"/>
    <w:rsid w:val="007B5203"/>
    <w:rsid w:val="007B5521"/>
    <w:rsid w:val="007B6F34"/>
    <w:rsid w:val="007C20D6"/>
    <w:rsid w:val="007C2A23"/>
    <w:rsid w:val="007C30E0"/>
    <w:rsid w:val="007C387E"/>
    <w:rsid w:val="007C4CB4"/>
    <w:rsid w:val="007C4D61"/>
    <w:rsid w:val="007C4F7A"/>
    <w:rsid w:val="007C4F82"/>
    <w:rsid w:val="007C6B5E"/>
    <w:rsid w:val="007C72EC"/>
    <w:rsid w:val="007C7519"/>
    <w:rsid w:val="007D1CE1"/>
    <w:rsid w:val="007D2125"/>
    <w:rsid w:val="007D2C47"/>
    <w:rsid w:val="007D3739"/>
    <w:rsid w:val="007D41F4"/>
    <w:rsid w:val="007D4F16"/>
    <w:rsid w:val="007D5232"/>
    <w:rsid w:val="007D5A6A"/>
    <w:rsid w:val="007D5B49"/>
    <w:rsid w:val="007D5E03"/>
    <w:rsid w:val="007E01F8"/>
    <w:rsid w:val="007E30F9"/>
    <w:rsid w:val="007E38ED"/>
    <w:rsid w:val="007E46A3"/>
    <w:rsid w:val="007F2E90"/>
    <w:rsid w:val="007F3101"/>
    <w:rsid w:val="007F383A"/>
    <w:rsid w:val="007F5AD8"/>
    <w:rsid w:val="007F720B"/>
    <w:rsid w:val="007F7BBE"/>
    <w:rsid w:val="0080548B"/>
    <w:rsid w:val="00805E8B"/>
    <w:rsid w:val="0080751B"/>
    <w:rsid w:val="008075BF"/>
    <w:rsid w:val="00810A65"/>
    <w:rsid w:val="0081156B"/>
    <w:rsid w:val="00813077"/>
    <w:rsid w:val="008131FA"/>
    <w:rsid w:val="00814A13"/>
    <w:rsid w:val="00814FE5"/>
    <w:rsid w:val="008161A7"/>
    <w:rsid w:val="00820845"/>
    <w:rsid w:val="0082121E"/>
    <w:rsid w:val="00823D98"/>
    <w:rsid w:val="00824303"/>
    <w:rsid w:val="008247DB"/>
    <w:rsid w:val="00824E50"/>
    <w:rsid w:val="0082525F"/>
    <w:rsid w:val="00825D77"/>
    <w:rsid w:val="0082733C"/>
    <w:rsid w:val="00827610"/>
    <w:rsid w:val="008304B0"/>
    <w:rsid w:val="00830B77"/>
    <w:rsid w:val="00831D94"/>
    <w:rsid w:val="008348F6"/>
    <w:rsid w:val="00834C0E"/>
    <w:rsid w:val="00835610"/>
    <w:rsid w:val="00835690"/>
    <w:rsid w:val="00836199"/>
    <w:rsid w:val="00840476"/>
    <w:rsid w:val="008418C4"/>
    <w:rsid w:val="00841E9C"/>
    <w:rsid w:val="00841FA5"/>
    <w:rsid w:val="008433BD"/>
    <w:rsid w:val="00843A18"/>
    <w:rsid w:val="008445EE"/>
    <w:rsid w:val="0084541C"/>
    <w:rsid w:val="00846245"/>
    <w:rsid w:val="008463BA"/>
    <w:rsid w:val="00847F3C"/>
    <w:rsid w:val="00850120"/>
    <w:rsid w:val="0085123A"/>
    <w:rsid w:val="00852A31"/>
    <w:rsid w:val="008559B5"/>
    <w:rsid w:val="00855B2B"/>
    <w:rsid w:val="00856A21"/>
    <w:rsid w:val="00860A01"/>
    <w:rsid w:val="00861669"/>
    <w:rsid w:val="008631C2"/>
    <w:rsid w:val="00865BB8"/>
    <w:rsid w:val="008660BA"/>
    <w:rsid w:val="00866500"/>
    <w:rsid w:val="008666B2"/>
    <w:rsid w:val="00866BFC"/>
    <w:rsid w:val="008670AC"/>
    <w:rsid w:val="008675AC"/>
    <w:rsid w:val="00870C1E"/>
    <w:rsid w:val="00872CBE"/>
    <w:rsid w:val="00873A06"/>
    <w:rsid w:val="008743DA"/>
    <w:rsid w:val="0087575C"/>
    <w:rsid w:val="008760D4"/>
    <w:rsid w:val="00876634"/>
    <w:rsid w:val="00876CDF"/>
    <w:rsid w:val="00877287"/>
    <w:rsid w:val="00877349"/>
    <w:rsid w:val="00877464"/>
    <w:rsid w:val="00880298"/>
    <w:rsid w:val="0088044F"/>
    <w:rsid w:val="00880C1E"/>
    <w:rsid w:val="00881D37"/>
    <w:rsid w:val="00882EB6"/>
    <w:rsid w:val="008854EB"/>
    <w:rsid w:val="008866FD"/>
    <w:rsid w:val="0088682B"/>
    <w:rsid w:val="0089308A"/>
    <w:rsid w:val="0089364D"/>
    <w:rsid w:val="008937FC"/>
    <w:rsid w:val="00893865"/>
    <w:rsid w:val="00893DEE"/>
    <w:rsid w:val="008947F2"/>
    <w:rsid w:val="00894D77"/>
    <w:rsid w:val="008963F8"/>
    <w:rsid w:val="0089687D"/>
    <w:rsid w:val="00896B6A"/>
    <w:rsid w:val="008974F0"/>
    <w:rsid w:val="008975A2"/>
    <w:rsid w:val="008978D4"/>
    <w:rsid w:val="008A35A6"/>
    <w:rsid w:val="008A4738"/>
    <w:rsid w:val="008A51CF"/>
    <w:rsid w:val="008B027E"/>
    <w:rsid w:val="008B0E87"/>
    <w:rsid w:val="008B20CF"/>
    <w:rsid w:val="008B3807"/>
    <w:rsid w:val="008B4222"/>
    <w:rsid w:val="008B45AC"/>
    <w:rsid w:val="008B6BD1"/>
    <w:rsid w:val="008B7D75"/>
    <w:rsid w:val="008C1095"/>
    <w:rsid w:val="008C434E"/>
    <w:rsid w:val="008C688D"/>
    <w:rsid w:val="008C7CE5"/>
    <w:rsid w:val="008D0516"/>
    <w:rsid w:val="008D0C74"/>
    <w:rsid w:val="008D1A74"/>
    <w:rsid w:val="008D3144"/>
    <w:rsid w:val="008D4D57"/>
    <w:rsid w:val="008D6C1B"/>
    <w:rsid w:val="008E1239"/>
    <w:rsid w:val="008E1B81"/>
    <w:rsid w:val="008E3102"/>
    <w:rsid w:val="008E3EC7"/>
    <w:rsid w:val="008E4ED7"/>
    <w:rsid w:val="008E7AC9"/>
    <w:rsid w:val="008F0F17"/>
    <w:rsid w:val="008F49C4"/>
    <w:rsid w:val="008F4DC6"/>
    <w:rsid w:val="008F5B90"/>
    <w:rsid w:val="008F61B5"/>
    <w:rsid w:val="008F6456"/>
    <w:rsid w:val="008F6D4F"/>
    <w:rsid w:val="008F70AF"/>
    <w:rsid w:val="00900E3C"/>
    <w:rsid w:val="009029F3"/>
    <w:rsid w:val="00902B40"/>
    <w:rsid w:val="00903005"/>
    <w:rsid w:val="00906A43"/>
    <w:rsid w:val="00906C9E"/>
    <w:rsid w:val="009075DB"/>
    <w:rsid w:val="00907976"/>
    <w:rsid w:val="00907B91"/>
    <w:rsid w:val="0091028F"/>
    <w:rsid w:val="0091040F"/>
    <w:rsid w:val="00910902"/>
    <w:rsid w:val="00911321"/>
    <w:rsid w:val="00911CEF"/>
    <w:rsid w:val="009144C4"/>
    <w:rsid w:val="00915876"/>
    <w:rsid w:val="0091619D"/>
    <w:rsid w:val="009163A9"/>
    <w:rsid w:val="00916626"/>
    <w:rsid w:val="00916FA3"/>
    <w:rsid w:val="009172A1"/>
    <w:rsid w:val="00922DFB"/>
    <w:rsid w:val="00923BE8"/>
    <w:rsid w:val="00924AE5"/>
    <w:rsid w:val="00926CFE"/>
    <w:rsid w:val="0093063D"/>
    <w:rsid w:val="00933330"/>
    <w:rsid w:val="00934BB7"/>
    <w:rsid w:val="00935BF3"/>
    <w:rsid w:val="00937C82"/>
    <w:rsid w:val="009407E2"/>
    <w:rsid w:val="009432C5"/>
    <w:rsid w:val="009439D1"/>
    <w:rsid w:val="009445D6"/>
    <w:rsid w:val="0094596D"/>
    <w:rsid w:val="00947311"/>
    <w:rsid w:val="00950178"/>
    <w:rsid w:val="00951782"/>
    <w:rsid w:val="00952013"/>
    <w:rsid w:val="0095239F"/>
    <w:rsid w:val="0095299E"/>
    <w:rsid w:val="00953563"/>
    <w:rsid w:val="0095367F"/>
    <w:rsid w:val="00953D65"/>
    <w:rsid w:val="00953FA5"/>
    <w:rsid w:val="00955F50"/>
    <w:rsid w:val="009575F4"/>
    <w:rsid w:val="009600EA"/>
    <w:rsid w:val="009604E1"/>
    <w:rsid w:val="00962851"/>
    <w:rsid w:val="00963B83"/>
    <w:rsid w:val="009641DB"/>
    <w:rsid w:val="00965EC3"/>
    <w:rsid w:val="00966053"/>
    <w:rsid w:val="00967140"/>
    <w:rsid w:val="009709B6"/>
    <w:rsid w:val="00970B92"/>
    <w:rsid w:val="00971DEE"/>
    <w:rsid w:val="00972033"/>
    <w:rsid w:val="00972DE1"/>
    <w:rsid w:val="00973B1D"/>
    <w:rsid w:val="00975432"/>
    <w:rsid w:val="00976EC0"/>
    <w:rsid w:val="009810AD"/>
    <w:rsid w:val="00982293"/>
    <w:rsid w:val="00983621"/>
    <w:rsid w:val="00983C0D"/>
    <w:rsid w:val="00983F39"/>
    <w:rsid w:val="0098459A"/>
    <w:rsid w:val="00985904"/>
    <w:rsid w:val="00985FFA"/>
    <w:rsid w:val="00993517"/>
    <w:rsid w:val="00995B5D"/>
    <w:rsid w:val="0099790B"/>
    <w:rsid w:val="009A0176"/>
    <w:rsid w:val="009A1BB6"/>
    <w:rsid w:val="009A23BD"/>
    <w:rsid w:val="009A2537"/>
    <w:rsid w:val="009A3C79"/>
    <w:rsid w:val="009A58B5"/>
    <w:rsid w:val="009A7FC3"/>
    <w:rsid w:val="009B0192"/>
    <w:rsid w:val="009B031E"/>
    <w:rsid w:val="009B0A18"/>
    <w:rsid w:val="009B161D"/>
    <w:rsid w:val="009B3B2E"/>
    <w:rsid w:val="009B3CDF"/>
    <w:rsid w:val="009B5491"/>
    <w:rsid w:val="009B58BB"/>
    <w:rsid w:val="009B73C7"/>
    <w:rsid w:val="009C5182"/>
    <w:rsid w:val="009C6B22"/>
    <w:rsid w:val="009C706F"/>
    <w:rsid w:val="009C783B"/>
    <w:rsid w:val="009C7C68"/>
    <w:rsid w:val="009D42B5"/>
    <w:rsid w:val="009D6BAA"/>
    <w:rsid w:val="009D6C16"/>
    <w:rsid w:val="009E0CFE"/>
    <w:rsid w:val="009E17F7"/>
    <w:rsid w:val="009E27D7"/>
    <w:rsid w:val="009E308E"/>
    <w:rsid w:val="009E4B7A"/>
    <w:rsid w:val="009E5F58"/>
    <w:rsid w:val="009E6147"/>
    <w:rsid w:val="009E7BE2"/>
    <w:rsid w:val="009F0D3E"/>
    <w:rsid w:val="009F11B9"/>
    <w:rsid w:val="009F13F2"/>
    <w:rsid w:val="009F16F1"/>
    <w:rsid w:val="009F234E"/>
    <w:rsid w:val="009F2B47"/>
    <w:rsid w:val="009F2BF0"/>
    <w:rsid w:val="009F302F"/>
    <w:rsid w:val="009F5FC3"/>
    <w:rsid w:val="009F6D73"/>
    <w:rsid w:val="009F6E52"/>
    <w:rsid w:val="009F6F4E"/>
    <w:rsid w:val="00A0010D"/>
    <w:rsid w:val="00A00141"/>
    <w:rsid w:val="00A018BF"/>
    <w:rsid w:val="00A02F6B"/>
    <w:rsid w:val="00A034F2"/>
    <w:rsid w:val="00A0391B"/>
    <w:rsid w:val="00A03BA1"/>
    <w:rsid w:val="00A0487C"/>
    <w:rsid w:val="00A05822"/>
    <w:rsid w:val="00A0699F"/>
    <w:rsid w:val="00A06ACF"/>
    <w:rsid w:val="00A0746A"/>
    <w:rsid w:val="00A10059"/>
    <w:rsid w:val="00A10C78"/>
    <w:rsid w:val="00A113DE"/>
    <w:rsid w:val="00A1330D"/>
    <w:rsid w:val="00A14307"/>
    <w:rsid w:val="00A14884"/>
    <w:rsid w:val="00A14CC2"/>
    <w:rsid w:val="00A17BA6"/>
    <w:rsid w:val="00A20101"/>
    <w:rsid w:val="00A21443"/>
    <w:rsid w:val="00A214BE"/>
    <w:rsid w:val="00A2155C"/>
    <w:rsid w:val="00A234F1"/>
    <w:rsid w:val="00A23E76"/>
    <w:rsid w:val="00A24668"/>
    <w:rsid w:val="00A26C6A"/>
    <w:rsid w:val="00A301E5"/>
    <w:rsid w:val="00A33145"/>
    <w:rsid w:val="00A33972"/>
    <w:rsid w:val="00A33EA4"/>
    <w:rsid w:val="00A33F3E"/>
    <w:rsid w:val="00A358B1"/>
    <w:rsid w:val="00A363D7"/>
    <w:rsid w:val="00A37745"/>
    <w:rsid w:val="00A4025B"/>
    <w:rsid w:val="00A42AC6"/>
    <w:rsid w:val="00A44986"/>
    <w:rsid w:val="00A44BA3"/>
    <w:rsid w:val="00A46D0B"/>
    <w:rsid w:val="00A47318"/>
    <w:rsid w:val="00A4754D"/>
    <w:rsid w:val="00A51DE0"/>
    <w:rsid w:val="00A52096"/>
    <w:rsid w:val="00A53536"/>
    <w:rsid w:val="00A539C2"/>
    <w:rsid w:val="00A56B30"/>
    <w:rsid w:val="00A573C2"/>
    <w:rsid w:val="00A573D3"/>
    <w:rsid w:val="00A57710"/>
    <w:rsid w:val="00A619C3"/>
    <w:rsid w:val="00A61C79"/>
    <w:rsid w:val="00A62544"/>
    <w:rsid w:val="00A62FF8"/>
    <w:rsid w:val="00A6437D"/>
    <w:rsid w:val="00A65866"/>
    <w:rsid w:val="00A65E09"/>
    <w:rsid w:val="00A665BC"/>
    <w:rsid w:val="00A700A1"/>
    <w:rsid w:val="00A71D15"/>
    <w:rsid w:val="00A729C9"/>
    <w:rsid w:val="00A73E6E"/>
    <w:rsid w:val="00A74936"/>
    <w:rsid w:val="00A74AA9"/>
    <w:rsid w:val="00A80F7B"/>
    <w:rsid w:val="00A82648"/>
    <w:rsid w:val="00A82DE3"/>
    <w:rsid w:val="00A84722"/>
    <w:rsid w:val="00A84BA8"/>
    <w:rsid w:val="00A8508E"/>
    <w:rsid w:val="00A85436"/>
    <w:rsid w:val="00A85EF8"/>
    <w:rsid w:val="00A867F8"/>
    <w:rsid w:val="00A868BE"/>
    <w:rsid w:val="00A90887"/>
    <w:rsid w:val="00A93500"/>
    <w:rsid w:val="00A9414B"/>
    <w:rsid w:val="00A951DD"/>
    <w:rsid w:val="00A95D4D"/>
    <w:rsid w:val="00A96574"/>
    <w:rsid w:val="00A96E2E"/>
    <w:rsid w:val="00A9758F"/>
    <w:rsid w:val="00A97872"/>
    <w:rsid w:val="00A97AAC"/>
    <w:rsid w:val="00AA08C7"/>
    <w:rsid w:val="00AA1C67"/>
    <w:rsid w:val="00AA352A"/>
    <w:rsid w:val="00AA477D"/>
    <w:rsid w:val="00AA5182"/>
    <w:rsid w:val="00AA5516"/>
    <w:rsid w:val="00AA6150"/>
    <w:rsid w:val="00AA7AC5"/>
    <w:rsid w:val="00AB07A8"/>
    <w:rsid w:val="00AB081C"/>
    <w:rsid w:val="00AB20A1"/>
    <w:rsid w:val="00AB270F"/>
    <w:rsid w:val="00AB6AAF"/>
    <w:rsid w:val="00AB6B06"/>
    <w:rsid w:val="00AC0A31"/>
    <w:rsid w:val="00AC0BB4"/>
    <w:rsid w:val="00AC127C"/>
    <w:rsid w:val="00AC28C2"/>
    <w:rsid w:val="00AC3611"/>
    <w:rsid w:val="00AC72B5"/>
    <w:rsid w:val="00AD08BC"/>
    <w:rsid w:val="00AD1DC5"/>
    <w:rsid w:val="00AD1E6B"/>
    <w:rsid w:val="00AD2012"/>
    <w:rsid w:val="00AD304C"/>
    <w:rsid w:val="00AD3BFE"/>
    <w:rsid w:val="00AD5887"/>
    <w:rsid w:val="00AD612D"/>
    <w:rsid w:val="00AD6811"/>
    <w:rsid w:val="00AD6885"/>
    <w:rsid w:val="00AE13EB"/>
    <w:rsid w:val="00AE23C6"/>
    <w:rsid w:val="00AE454C"/>
    <w:rsid w:val="00AE4C5A"/>
    <w:rsid w:val="00AF152C"/>
    <w:rsid w:val="00AF456C"/>
    <w:rsid w:val="00AF54CB"/>
    <w:rsid w:val="00AF6DFA"/>
    <w:rsid w:val="00B001B7"/>
    <w:rsid w:val="00B0061C"/>
    <w:rsid w:val="00B0076A"/>
    <w:rsid w:val="00B00C21"/>
    <w:rsid w:val="00B0201A"/>
    <w:rsid w:val="00B02053"/>
    <w:rsid w:val="00B0469C"/>
    <w:rsid w:val="00B055AE"/>
    <w:rsid w:val="00B05BF2"/>
    <w:rsid w:val="00B0775F"/>
    <w:rsid w:val="00B07FAD"/>
    <w:rsid w:val="00B1155E"/>
    <w:rsid w:val="00B12437"/>
    <w:rsid w:val="00B12A9F"/>
    <w:rsid w:val="00B13CA3"/>
    <w:rsid w:val="00B15941"/>
    <w:rsid w:val="00B16EBB"/>
    <w:rsid w:val="00B2023F"/>
    <w:rsid w:val="00B20EBE"/>
    <w:rsid w:val="00B2122B"/>
    <w:rsid w:val="00B225DA"/>
    <w:rsid w:val="00B23B1C"/>
    <w:rsid w:val="00B248B2"/>
    <w:rsid w:val="00B262F5"/>
    <w:rsid w:val="00B27078"/>
    <w:rsid w:val="00B27B6C"/>
    <w:rsid w:val="00B3055A"/>
    <w:rsid w:val="00B30759"/>
    <w:rsid w:val="00B31387"/>
    <w:rsid w:val="00B31AD4"/>
    <w:rsid w:val="00B31C41"/>
    <w:rsid w:val="00B33D8A"/>
    <w:rsid w:val="00B35BFF"/>
    <w:rsid w:val="00B369B3"/>
    <w:rsid w:val="00B371B0"/>
    <w:rsid w:val="00B37C90"/>
    <w:rsid w:val="00B37D2E"/>
    <w:rsid w:val="00B422E5"/>
    <w:rsid w:val="00B42347"/>
    <w:rsid w:val="00B4248A"/>
    <w:rsid w:val="00B43F97"/>
    <w:rsid w:val="00B450D5"/>
    <w:rsid w:val="00B45656"/>
    <w:rsid w:val="00B5179C"/>
    <w:rsid w:val="00B51A93"/>
    <w:rsid w:val="00B52076"/>
    <w:rsid w:val="00B56755"/>
    <w:rsid w:val="00B57C2B"/>
    <w:rsid w:val="00B57F1C"/>
    <w:rsid w:val="00B57F35"/>
    <w:rsid w:val="00B60285"/>
    <w:rsid w:val="00B616ED"/>
    <w:rsid w:val="00B64C25"/>
    <w:rsid w:val="00B655A1"/>
    <w:rsid w:val="00B70033"/>
    <w:rsid w:val="00B7037C"/>
    <w:rsid w:val="00B70B70"/>
    <w:rsid w:val="00B71F51"/>
    <w:rsid w:val="00B72799"/>
    <w:rsid w:val="00B72C41"/>
    <w:rsid w:val="00B75A21"/>
    <w:rsid w:val="00B808CF"/>
    <w:rsid w:val="00B80973"/>
    <w:rsid w:val="00B82D3A"/>
    <w:rsid w:val="00B837C4"/>
    <w:rsid w:val="00B8382B"/>
    <w:rsid w:val="00B84BCF"/>
    <w:rsid w:val="00B84D3F"/>
    <w:rsid w:val="00B8573B"/>
    <w:rsid w:val="00B86C20"/>
    <w:rsid w:val="00B87B69"/>
    <w:rsid w:val="00B90698"/>
    <w:rsid w:val="00B939D6"/>
    <w:rsid w:val="00B93EE6"/>
    <w:rsid w:val="00B96986"/>
    <w:rsid w:val="00B96E4C"/>
    <w:rsid w:val="00BA011D"/>
    <w:rsid w:val="00BA2E4B"/>
    <w:rsid w:val="00BA5947"/>
    <w:rsid w:val="00BA5EED"/>
    <w:rsid w:val="00BB0AD3"/>
    <w:rsid w:val="00BB0F28"/>
    <w:rsid w:val="00BB12E6"/>
    <w:rsid w:val="00BB173F"/>
    <w:rsid w:val="00BB21AF"/>
    <w:rsid w:val="00BB2A39"/>
    <w:rsid w:val="00BB2B73"/>
    <w:rsid w:val="00BB3D54"/>
    <w:rsid w:val="00BB4BC0"/>
    <w:rsid w:val="00BB50E7"/>
    <w:rsid w:val="00BB53F5"/>
    <w:rsid w:val="00BB78CB"/>
    <w:rsid w:val="00BB79F2"/>
    <w:rsid w:val="00BC005F"/>
    <w:rsid w:val="00BC0EBD"/>
    <w:rsid w:val="00BC1160"/>
    <w:rsid w:val="00BC7311"/>
    <w:rsid w:val="00BC7403"/>
    <w:rsid w:val="00BC7666"/>
    <w:rsid w:val="00BC7D62"/>
    <w:rsid w:val="00BD03A0"/>
    <w:rsid w:val="00BD20E7"/>
    <w:rsid w:val="00BD26E7"/>
    <w:rsid w:val="00BD4B33"/>
    <w:rsid w:val="00BD6FAF"/>
    <w:rsid w:val="00BD7267"/>
    <w:rsid w:val="00BD74A0"/>
    <w:rsid w:val="00BD7F3F"/>
    <w:rsid w:val="00BE1125"/>
    <w:rsid w:val="00BE21EA"/>
    <w:rsid w:val="00BE4995"/>
    <w:rsid w:val="00BE4AD8"/>
    <w:rsid w:val="00BE4FA6"/>
    <w:rsid w:val="00BE679A"/>
    <w:rsid w:val="00BF211F"/>
    <w:rsid w:val="00BF2DF7"/>
    <w:rsid w:val="00BF31A9"/>
    <w:rsid w:val="00BF5DC4"/>
    <w:rsid w:val="00BF615C"/>
    <w:rsid w:val="00BF6756"/>
    <w:rsid w:val="00BF757E"/>
    <w:rsid w:val="00BF7666"/>
    <w:rsid w:val="00C006D3"/>
    <w:rsid w:val="00C01BD4"/>
    <w:rsid w:val="00C034EA"/>
    <w:rsid w:val="00C041F1"/>
    <w:rsid w:val="00C04C6C"/>
    <w:rsid w:val="00C04FCF"/>
    <w:rsid w:val="00C050AD"/>
    <w:rsid w:val="00C052C5"/>
    <w:rsid w:val="00C05A83"/>
    <w:rsid w:val="00C06483"/>
    <w:rsid w:val="00C072EC"/>
    <w:rsid w:val="00C075E5"/>
    <w:rsid w:val="00C10864"/>
    <w:rsid w:val="00C117C8"/>
    <w:rsid w:val="00C156E4"/>
    <w:rsid w:val="00C1593D"/>
    <w:rsid w:val="00C16005"/>
    <w:rsid w:val="00C2114A"/>
    <w:rsid w:val="00C237D6"/>
    <w:rsid w:val="00C242CD"/>
    <w:rsid w:val="00C2459A"/>
    <w:rsid w:val="00C24C71"/>
    <w:rsid w:val="00C26A36"/>
    <w:rsid w:val="00C310E5"/>
    <w:rsid w:val="00C311D8"/>
    <w:rsid w:val="00C31719"/>
    <w:rsid w:val="00C31F64"/>
    <w:rsid w:val="00C322F4"/>
    <w:rsid w:val="00C325C5"/>
    <w:rsid w:val="00C3289D"/>
    <w:rsid w:val="00C35FE3"/>
    <w:rsid w:val="00C3634C"/>
    <w:rsid w:val="00C364E2"/>
    <w:rsid w:val="00C36D78"/>
    <w:rsid w:val="00C36D99"/>
    <w:rsid w:val="00C40525"/>
    <w:rsid w:val="00C44C93"/>
    <w:rsid w:val="00C44E98"/>
    <w:rsid w:val="00C511E6"/>
    <w:rsid w:val="00C51338"/>
    <w:rsid w:val="00C51E19"/>
    <w:rsid w:val="00C53212"/>
    <w:rsid w:val="00C53BA1"/>
    <w:rsid w:val="00C54988"/>
    <w:rsid w:val="00C54F71"/>
    <w:rsid w:val="00C55912"/>
    <w:rsid w:val="00C55C56"/>
    <w:rsid w:val="00C57021"/>
    <w:rsid w:val="00C57C60"/>
    <w:rsid w:val="00C61405"/>
    <w:rsid w:val="00C61CC2"/>
    <w:rsid w:val="00C61FEF"/>
    <w:rsid w:val="00C62AFC"/>
    <w:rsid w:val="00C64BE2"/>
    <w:rsid w:val="00C66C7B"/>
    <w:rsid w:val="00C7008C"/>
    <w:rsid w:val="00C718EA"/>
    <w:rsid w:val="00C72185"/>
    <w:rsid w:val="00C752B1"/>
    <w:rsid w:val="00C756C7"/>
    <w:rsid w:val="00C82390"/>
    <w:rsid w:val="00C834E3"/>
    <w:rsid w:val="00C84561"/>
    <w:rsid w:val="00C846A6"/>
    <w:rsid w:val="00C8504D"/>
    <w:rsid w:val="00C857B8"/>
    <w:rsid w:val="00C8584A"/>
    <w:rsid w:val="00C85DF9"/>
    <w:rsid w:val="00C85E80"/>
    <w:rsid w:val="00C86ABF"/>
    <w:rsid w:val="00C870CE"/>
    <w:rsid w:val="00C87682"/>
    <w:rsid w:val="00C876EC"/>
    <w:rsid w:val="00C91A77"/>
    <w:rsid w:val="00C93DFE"/>
    <w:rsid w:val="00C94020"/>
    <w:rsid w:val="00C94171"/>
    <w:rsid w:val="00C9493B"/>
    <w:rsid w:val="00C95448"/>
    <w:rsid w:val="00C954D7"/>
    <w:rsid w:val="00C95D0B"/>
    <w:rsid w:val="00C95F4B"/>
    <w:rsid w:val="00C9775E"/>
    <w:rsid w:val="00C97ED3"/>
    <w:rsid w:val="00CA052C"/>
    <w:rsid w:val="00CA119A"/>
    <w:rsid w:val="00CA27FA"/>
    <w:rsid w:val="00CA66AC"/>
    <w:rsid w:val="00CB01B9"/>
    <w:rsid w:val="00CB2DC0"/>
    <w:rsid w:val="00CB2E00"/>
    <w:rsid w:val="00CB325B"/>
    <w:rsid w:val="00CB3DC8"/>
    <w:rsid w:val="00CB4070"/>
    <w:rsid w:val="00CB5EEE"/>
    <w:rsid w:val="00CB6B1F"/>
    <w:rsid w:val="00CB70DD"/>
    <w:rsid w:val="00CB7291"/>
    <w:rsid w:val="00CB7B99"/>
    <w:rsid w:val="00CC1C4A"/>
    <w:rsid w:val="00CC34A9"/>
    <w:rsid w:val="00CC35BC"/>
    <w:rsid w:val="00CC3FC1"/>
    <w:rsid w:val="00CC4498"/>
    <w:rsid w:val="00CC4A5A"/>
    <w:rsid w:val="00CC5BCA"/>
    <w:rsid w:val="00CC7038"/>
    <w:rsid w:val="00CC7FDD"/>
    <w:rsid w:val="00CD2EC0"/>
    <w:rsid w:val="00CD3AB9"/>
    <w:rsid w:val="00CD488D"/>
    <w:rsid w:val="00CD6AC6"/>
    <w:rsid w:val="00CD7F5A"/>
    <w:rsid w:val="00CE0C97"/>
    <w:rsid w:val="00CE2BCE"/>
    <w:rsid w:val="00CE2E1D"/>
    <w:rsid w:val="00CE458B"/>
    <w:rsid w:val="00CE48F3"/>
    <w:rsid w:val="00CE681B"/>
    <w:rsid w:val="00CF19CF"/>
    <w:rsid w:val="00CF28E3"/>
    <w:rsid w:val="00CF2A4D"/>
    <w:rsid w:val="00CF3D8C"/>
    <w:rsid w:val="00CF5C9B"/>
    <w:rsid w:val="00CF68CC"/>
    <w:rsid w:val="00CF72E9"/>
    <w:rsid w:val="00D01435"/>
    <w:rsid w:val="00D04C55"/>
    <w:rsid w:val="00D05799"/>
    <w:rsid w:val="00D058C0"/>
    <w:rsid w:val="00D07203"/>
    <w:rsid w:val="00D0767E"/>
    <w:rsid w:val="00D0793E"/>
    <w:rsid w:val="00D07974"/>
    <w:rsid w:val="00D07BC5"/>
    <w:rsid w:val="00D1097C"/>
    <w:rsid w:val="00D10D13"/>
    <w:rsid w:val="00D12CE1"/>
    <w:rsid w:val="00D14FAB"/>
    <w:rsid w:val="00D15526"/>
    <w:rsid w:val="00D15BB0"/>
    <w:rsid w:val="00D1652B"/>
    <w:rsid w:val="00D166EE"/>
    <w:rsid w:val="00D17A79"/>
    <w:rsid w:val="00D17FE8"/>
    <w:rsid w:val="00D22CB3"/>
    <w:rsid w:val="00D23435"/>
    <w:rsid w:val="00D235B9"/>
    <w:rsid w:val="00D2401D"/>
    <w:rsid w:val="00D24A1C"/>
    <w:rsid w:val="00D24DFB"/>
    <w:rsid w:val="00D2745C"/>
    <w:rsid w:val="00D27495"/>
    <w:rsid w:val="00D316ED"/>
    <w:rsid w:val="00D31F41"/>
    <w:rsid w:val="00D32B95"/>
    <w:rsid w:val="00D34268"/>
    <w:rsid w:val="00D35F0D"/>
    <w:rsid w:val="00D36D3B"/>
    <w:rsid w:val="00D370D1"/>
    <w:rsid w:val="00D404F4"/>
    <w:rsid w:val="00D4364F"/>
    <w:rsid w:val="00D43760"/>
    <w:rsid w:val="00D43CD1"/>
    <w:rsid w:val="00D444FB"/>
    <w:rsid w:val="00D446ED"/>
    <w:rsid w:val="00D45382"/>
    <w:rsid w:val="00D46831"/>
    <w:rsid w:val="00D476DA"/>
    <w:rsid w:val="00D47BDA"/>
    <w:rsid w:val="00D47FD7"/>
    <w:rsid w:val="00D52747"/>
    <w:rsid w:val="00D543D6"/>
    <w:rsid w:val="00D549B7"/>
    <w:rsid w:val="00D551CD"/>
    <w:rsid w:val="00D55346"/>
    <w:rsid w:val="00D573E0"/>
    <w:rsid w:val="00D57793"/>
    <w:rsid w:val="00D57F7E"/>
    <w:rsid w:val="00D62371"/>
    <w:rsid w:val="00D62CBF"/>
    <w:rsid w:val="00D63228"/>
    <w:rsid w:val="00D643D7"/>
    <w:rsid w:val="00D6548C"/>
    <w:rsid w:val="00D65915"/>
    <w:rsid w:val="00D6687B"/>
    <w:rsid w:val="00D66916"/>
    <w:rsid w:val="00D67E1B"/>
    <w:rsid w:val="00D7073C"/>
    <w:rsid w:val="00D721BF"/>
    <w:rsid w:val="00D73769"/>
    <w:rsid w:val="00D74888"/>
    <w:rsid w:val="00D75D18"/>
    <w:rsid w:val="00D75D1E"/>
    <w:rsid w:val="00D77F78"/>
    <w:rsid w:val="00D8063C"/>
    <w:rsid w:val="00D815D7"/>
    <w:rsid w:val="00D817AA"/>
    <w:rsid w:val="00D835D9"/>
    <w:rsid w:val="00D83F04"/>
    <w:rsid w:val="00D84663"/>
    <w:rsid w:val="00D851BC"/>
    <w:rsid w:val="00D86455"/>
    <w:rsid w:val="00D87AED"/>
    <w:rsid w:val="00D91BB4"/>
    <w:rsid w:val="00D92317"/>
    <w:rsid w:val="00D9487F"/>
    <w:rsid w:val="00D953E4"/>
    <w:rsid w:val="00D96253"/>
    <w:rsid w:val="00D9626E"/>
    <w:rsid w:val="00D962BF"/>
    <w:rsid w:val="00D97351"/>
    <w:rsid w:val="00D97934"/>
    <w:rsid w:val="00D97FA9"/>
    <w:rsid w:val="00DA00AE"/>
    <w:rsid w:val="00DA02EA"/>
    <w:rsid w:val="00DA2633"/>
    <w:rsid w:val="00DA2B97"/>
    <w:rsid w:val="00DA479B"/>
    <w:rsid w:val="00DA4B35"/>
    <w:rsid w:val="00DA7216"/>
    <w:rsid w:val="00DA7A0F"/>
    <w:rsid w:val="00DB1CF2"/>
    <w:rsid w:val="00DB3D68"/>
    <w:rsid w:val="00DB3FC6"/>
    <w:rsid w:val="00DB43B3"/>
    <w:rsid w:val="00DB447C"/>
    <w:rsid w:val="00DB4909"/>
    <w:rsid w:val="00DB58CC"/>
    <w:rsid w:val="00DC0AE7"/>
    <w:rsid w:val="00DC29D3"/>
    <w:rsid w:val="00DC3A45"/>
    <w:rsid w:val="00DC4700"/>
    <w:rsid w:val="00DC4839"/>
    <w:rsid w:val="00DC7404"/>
    <w:rsid w:val="00DD0C32"/>
    <w:rsid w:val="00DD0E79"/>
    <w:rsid w:val="00DD20D9"/>
    <w:rsid w:val="00DD3668"/>
    <w:rsid w:val="00DD384E"/>
    <w:rsid w:val="00DD3E0E"/>
    <w:rsid w:val="00DD5109"/>
    <w:rsid w:val="00DE098B"/>
    <w:rsid w:val="00DE11C2"/>
    <w:rsid w:val="00DE228D"/>
    <w:rsid w:val="00DE3319"/>
    <w:rsid w:val="00DE39CC"/>
    <w:rsid w:val="00DE4AC3"/>
    <w:rsid w:val="00DE4B36"/>
    <w:rsid w:val="00DE58D6"/>
    <w:rsid w:val="00DE7084"/>
    <w:rsid w:val="00DF0013"/>
    <w:rsid w:val="00DF113E"/>
    <w:rsid w:val="00DF1329"/>
    <w:rsid w:val="00DF2148"/>
    <w:rsid w:val="00DF458C"/>
    <w:rsid w:val="00DF49D0"/>
    <w:rsid w:val="00DF4C17"/>
    <w:rsid w:val="00DF6F09"/>
    <w:rsid w:val="00DF7603"/>
    <w:rsid w:val="00DF7CAB"/>
    <w:rsid w:val="00DF7CD8"/>
    <w:rsid w:val="00E000B7"/>
    <w:rsid w:val="00E0205C"/>
    <w:rsid w:val="00E02898"/>
    <w:rsid w:val="00E048FF"/>
    <w:rsid w:val="00E05114"/>
    <w:rsid w:val="00E0531E"/>
    <w:rsid w:val="00E11D9B"/>
    <w:rsid w:val="00E12C40"/>
    <w:rsid w:val="00E13332"/>
    <w:rsid w:val="00E13AE5"/>
    <w:rsid w:val="00E141C0"/>
    <w:rsid w:val="00E14443"/>
    <w:rsid w:val="00E15251"/>
    <w:rsid w:val="00E16299"/>
    <w:rsid w:val="00E172FB"/>
    <w:rsid w:val="00E17D6C"/>
    <w:rsid w:val="00E2056D"/>
    <w:rsid w:val="00E210D2"/>
    <w:rsid w:val="00E21211"/>
    <w:rsid w:val="00E22B9C"/>
    <w:rsid w:val="00E23B45"/>
    <w:rsid w:val="00E23C02"/>
    <w:rsid w:val="00E26D69"/>
    <w:rsid w:val="00E27DEB"/>
    <w:rsid w:val="00E27FDD"/>
    <w:rsid w:val="00E3026A"/>
    <w:rsid w:val="00E30446"/>
    <w:rsid w:val="00E3227D"/>
    <w:rsid w:val="00E324F2"/>
    <w:rsid w:val="00E333DE"/>
    <w:rsid w:val="00E33AD5"/>
    <w:rsid w:val="00E36BC5"/>
    <w:rsid w:val="00E37D03"/>
    <w:rsid w:val="00E4098E"/>
    <w:rsid w:val="00E411A6"/>
    <w:rsid w:val="00E47DC3"/>
    <w:rsid w:val="00E47ED0"/>
    <w:rsid w:val="00E50BCC"/>
    <w:rsid w:val="00E51436"/>
    <w:rsid w:val="00E5157B"/>
    <w:rsid w:val="00E51FA7"/>
    <w:rsid w:val="00E53152"/>
    <w:rsid w:val="00E53776"/>
    <w:rsid w:val="00E53EE1"/>
    <w:rsid w:val="00E55003"/>
    <w:rsid w:val="00E55B25"/>
    <w:rsid w:val="00E5776E"/>
    <w:rsid w:val="00E6031F"/>
    <w:rsid w:val="00E6070D"/>
    <w:rsid w:val="00E61ABA"/>
    <w:rsid w:val="00E65008"/>
    <w:rsid w:val="00E655B6"/>
    <w:rsid w:val="00E66258"/>
    <w:rsid w:val="00E6745E"/>
    <w:rsid w:val="00E678B1"/>
    <w:rsid w:val="00E67EF8"/>
    <w:rsid w:val="00E704A2"/>
    <w:rsid w:val="00E708B2"/>
    <w:rsid w:val="00E709F6"/>
    <w:rsid w:val="00E714FE"/>
    <w:rsid w:val="00E72705"/>
    <w:rsid w:val="00E727B6"/>
    <w:rsid w:val="00E73023"/>
    <w:rsid w:val="00E740A7"/>
    <w:rsid w:val="00E81333"/>
    <w:rsid w:val="00E82267"/>
    <w:rsid w:val="00E83203"/>
    <w:rsid w:val="00E83210"/>
    <w:rsid w:val="00E83C21"/>
    <w:rsid w:val="00E84B54"/>
    <w:rsid w:val="00E85008"/>
    <w:rsid w:val="00E85446"/>
    <w:rsid w:val="00E8563F"/>
    <w:rsid w:val="00E8667C"/>
    <w:rsid w:val="00E87590"/>
    <w:rsid w:val="00E90328"/>
    <w:rsid w:val="00E90A46"/>
    <w:rsid w:val="00E92789"/>
    <w:rsid w:val="00E928EC"/>
    <w:rsid w:val="00E9301E"/>
    <w:rsid w:val="00E93F17"/>
    <w:rsid w:val="00E95208"/>
    <w:rsid w:val="00E953AD"/>
    <w:rsid w:val="00E953F2"/>
    <w:rsid w:val="00E97570"/>
    <w:rsid w:val="00EA0AE1"/>
    <w:rsid w:val="00EA2CF8"/>
    <w:rsid w:val="00EA3128"/>
    <w:rsid w:val="00EA45FB"/>
    <w:rsid w:val="00EA5269"/>
    <w:rsid w:val="00EB080E"/>
    <w:rsid w:val="00EB1864"/>
    <w:rsid w:val="00EB21AA"/>
    <w:rsid w:val="00EB575B"/>
    <w:rsid w:val="00EB6E7B"/>
    <w:rsid w:val="00EB779A"/>
    <w:rsid w:val="00EC1033"/>
    <w:rsid w:val="00EC2C4C"/>
    <w:rsid w:val="00EC2C9B"/>
    <w:rsid w:val="00EC3745"/>
    <w:rsid w:val="00EC57AE"/>
    <w:rsid w:val="00EC5D63"/>
    <w:rsid w:val="00EC5D7D"/>
    <w:rsid w:val="00EC753B"/>
    <w:rsid w:val="00EC7963"/>
    <w:rsid w:val="00ED0009"/>
    <w:rsid w:val="00ED3A92"/>
    <w:rsid w:val="00ED5503"/>
    <w:rsid w:val="00ED7636"/>
    <w:rsid w:val="00EE0216"/>
    <w:rsid w:val="00EE0B66"/>
    <w:rsid w:val="00EE1739"/>
    <w:rsid w:val="00EE1B54"/>
    <w:rsid w:val="00EE1CE0"/>
    <w:rsid w:val="00EE1DD5"/>
    <w:rsid w:val="00EE52C1"/>
    <w:rsid w:val="00EE5693"/>
    <w:rsid w:val="00EE608A"/>
    <w:rsid w:val="00EE7805"/>
    <w:rsid w:val="00EE7C7F"/>
    <w:rsid w:val="00EF4B24"/>
    <w:rsid w:val="00EF6CF8"/>
    <w:rsid w:val="00F002BA"/>
    <w:rsid w:val="00F0035F"/>
    <w:rsid w:val="00F02A90"/>
    <w:rsid w:val="00F02CC2"/>
    <w:rsid w:val="00F02FA8"/>
    <w:rsid w:val="00F03082"/>
    <w:rsid w:val="00F031B4"/>
    <w:rsid w:val="00F034A7"/>
    <w:rsid w:val="00F04499"/>
    <w:rsid w:val="00F0457A"/>
    <w:rsid w:val="00F05376"/>
    <w:rsid w:val="00F058DE"/>
    <w:rsid w:val="00F07204"/>
    <w:rsid w:val="00F07943"/>
    <w:rsid w:val="00F10486"/>
    <w:rsid w:val="00F113DF"/>
    <w:rsid w:val="00F14D7E"/>
    <w:rsid w:val="00F15305"/>
    <w:rsid w:val="00F16ED3"/>
    <w:rsid w:val="00F216B9"/>
    <w:rsid w:val="00F21722"/>
    <w:rsid w:val="00F21AE6"/>
    <w:rsid w:val="00F272C0"/>
    <w:rsid w:val="00F27F46"/>
    <w:rsid w:val="00F30446"/>
    <w:rsid w:val="00F30615"/>
    <w:rsid w:val="00F313BE"/>
    <w:rsid w:val="00F344DE"/>
    <w:rsid w:val="00F349AE"/>
    <w:rsid w:val="00F36B19"/>
    <w:rsid w:val="00F37190"/>
    <w:rsid w:val="00F42C00"/>
    <w:rsid w:val="00F42EC3"/>
    <w:rsid w:val="00F431F7"/>
    <w:rsid w:val="00F43FB9"/>
    <w:rsid w:val="00F44D5C"/>
    <w:rsid w:val="00F46B47"/>
    <w:rsid w:val="00F47AFD"/>
    <w:rsid w:val="00F47B5D"/>
    <w:rsid w:val="00F47B99"/>
    <w:rsid w:val="00F51835"/>
    <w:rsid w:val="00F53246"/>
    <w:rsid w:val="00F53D6B"/>
    <w:rsid w:val="00F54188"/>
    <w:rsid w:val="00F543E9"/>
    <w:rsid w:val="00F54617"/>
    <w:rsid w:val="00F55D15"/>
    <w:rsid w:val="00F56C18"/>
    <w:rsid w:val="00F56CEF"/>
    <w:rsid w:val="00F60483"/>
    <w:rsid w:val="00F60E90"/>
    <w:rsid w:val="00F61792"/>
    <w:rsid w:val="00F626A8"/>
    <w:rsid w:val="00F63974"/>
    <w:rsid w:val="00F6459D"/>
    <w:rsid w:val="00F64890"/>
    <w:rsid w:val="00F65A50"/>
    <w:rsid w:val="00F70BB6"/>
    <w:rsid w:val="00F70D29"/>
    <w:rsid w:val="00F71522"/>
    <w:rsid w:val="00F72CAE"/>
    <w:rsid w:val="00F72CBA"/>
    <w:rsid w:val="00F73146"/>
    <w:rsid w:val="00F74152"/>
    <w:rsid w:val="00F75309"/>
    <w:rsid w:val="00F75945"/>
    <w:rsid w:val="00F7612D"/>
    <w:rsid w:val="00F777DA"/>
    <w:rsid w:val="00F8168C"/>
    <w:rsid w:val="00F82CE6"/>
    <w:rsid w:val="00F832FA"/>
    <w:rsid w:val="00F83789"/>
    <w:rsid w:val="00F839FB"/>
    <w:rsid w:val="00F83FE4"/>
    <w:rsid w:val="00F84430"/>
    <w:rsid w:val="00F8560D"/>
    <w:rsid w:val="00F8600B"/>
    <w:rsid w:val="00F86E89"/>
    <w:rsid w:val="00F87292"/>
    <w:rsid w:val="00F90BC5"/>
    <w:rsid w:val="00F92A80"/>
    <w:rsid w:val="00F93F85"/>
    <w:rsid w:val="00F941DB"/>
    <w:rsid w:val="00F97156"/>
    <w:rsid w:val="00FA1740"/>
    <w:rsid w:val="00FA1FC5"/>
    <w:rsid w:val="00FA33C4"/>
    <w:rsid w:val="00FA39E3"/>
    <w:rsid w:val="00FA59DB"/>
    <w:rsid w:val="00FA65C2"/>
    <w:rsid w:val="00FA7B63"/>
    <w:rsid w:val="00FB0D7A"/>
    <w:rsid w:val="00FB13D3"/>
    <w:rsid w:val="00FB1558"/>
    <w:rsid w:val="00FB220C"/>
    <w:rsid w:val="00FB23A8"/>
    <w:rsid w:val="00FB3741"/>
    <w:rsid w:val="00FB4944"/>
    <w:rsid w:val="00FB49CB"/>
    <w:rsid w:val="00FB63FB"/>
    <w:rsid w:val="00FB7255"/>
    <w:rsid w:val="00FB75E3"/>
    <w:rsid w:val="00FB7CDB"/>
    <w:rsid w:val="00FC2ECD"/>
    <w:rsid w:val="00FC4710"/>
    <w:rsid w:val="00FC6479"/>
    <w:rsid w:val="00FD10F5"/>
    <w:rsid w:val="00FD32DF"/>
    <w:rsid w:val="00FD36D2"/>
    <w:rsid w:val="00FD42CA"/>
    <w:rsid w:val="00FD43A3"/>
    <w:rsid w:val="00FD4A46"/>
    <w:rsid w:val="00FD5144"/>
    <w:rsid w:val="00FD558B"/>
    <w:rsid w:val="00FD5C11"/>
    <w:rsid w:val="00FE0655"/>
    <w:rsid w:val="00FE0A40"/>
    <w:rsid w:val="00FE1DB9"/>
    <w:rsid w:val="00FE2765"/>
    <w:rsid w:val="00FE2D34"/>
    <w:rsid w:val="00FE310E"/>
    <w:rsid w:val="00FE7549"/>
    <w:rsid w:val="00FF18E3"/>
    <w:rsid w:val="00FF1AF1"/>
    <w:rsid w:val="00FF1AF8"/>
    <w:rsid w:val="00FF5237"/>
    <w:rsid w:val="00FF5A4F"/>
    <w:rsid w:val="01122AA9"/>
    <w:rsid w:val="01CBA103"/>
    <w:rsid w:val="024AE9E8"/>
    <w:rsid w:val="0498B6F1"/>
    <w:rsid w:val="052171A4"/>
    <w:rsid w:val="06226A4D"/>
    <w:rsid w:val="06523E00"/>
    <w:rsid w:val="06A7C8FA"/>
    <w:rsid w:val="06FFCBC0"/>
    <w:rsid w:val="071BFD7B"/>
    <w:rsid w:val="0777453F"/>
    <w:rsid w:val="09031563"/>
    <w:rsid w:val="099037B6"/>
    <w:rsid w:val="0A64AC6D"/>
    <w:rsid w:val="0A93A1E9"/>
    <w:rsid w:val="0BB983BB"/>
    <w:rsid w:val="0BCBB4FF"/>
    <w:rsid w:val="0C6D78CD"/>
    <w:rsid w:val="0C82E4FC"/>
    <w:rsid w:val="0DA29690"/>
    <w:rsid w:val="0E38F9E3"/>
    <w:rsid w:val="0F4009D7"/>
    <w:rsid w:val="10F47E9F"/>
    <w:rsid w:val="13424CFE"/>
    <w:rsid w:val="16981EB2"/>
    <w:rsid w:val="185066A1"/>
    <w:rsid w:val="1BA1DC15"/>
    <w:rsid w:val="1DEDE06D"/>
    <w:rsid w:val="1DEE2093"/>
    <w:rsid w:val="1F5826DA"/>
    <w:rsid w:val="1F805DF6"/>
    <w:rsid w:val="1FB221DE"/>
    <w:rsid w:val="20732229"/>
    <w:rsid w:val="21A0CA06"/>
    <w:rsid w:val="21D9700A"/>
    <w:rsid w:val="22C2B8F6"/>
    <w:rsid w:val="2350B659"/>
    <w:rsid w:val="23A5778F"/>
    <w:rsid w:val="2549C7C1"/>
    <w:rsid w:val="25CAB2D1"/>
    <w:rsid w:val="278251BF"/>
    <w:rsid w:val="280E8843"/>
    <w:rsid w:val="282C4300"/>
    <w:rsid w:val="28A51D38"/>
    <w:rsid w:val="28F4F08B"/>
    <w:rsid w:val="2919CEB1"/>
    <w:rsid w:val="296A2AC8"/>
    <w:rsid w:val="2A3629C6"/>
    <w:rsid w:val="2B4434B6"/>
    <w:rsid w:val="2D387CD4"/>
    <w:rsid w:val="2DB81850"/>
    <w:rsid w:val="2DF6AAF7"/>
    <w:rsid w:val="30A68F90"/>
    <w:rsid w:val="30FE6433"/>
    <w:rsid w:val="31534A4E"/>
    <w:rsid w:val="31AE36FC"/>
    <w:rsid w:val="32169A9D"/>
    <w:rsid w:val="32CE50A5"/>
    <w:rsid w:val="3358B27E"/>
    <w:rsid w:val="346BF6C2"/>
    <w:rsid w:val="3547EE49"/>
    <w:rsid w:val="35EE4E1F"/>
    <w:rsid w:val="36BC1330"/>
    <w:rsid w:val="36FCDB88"/>
    <w:rsid w:val="384256A6"/>
    <w:rsid w:val="3AAFFD82"/>
    <w:rsid w:val="3AD1432E"/>
    <w:rsid w:val="3BA0047E"/>
    <w:rsid w:val="3BDFF3EB"/>
    <w:rsid w:val="3DCE6D74"/>
    <w:rsid w:val="3DD6963E"/>
    <w:rsid w:val="3DDE53A2"/>
    <w:rsid w:val="3E0547EF"/>
    <w:rsid w:val="3E30C6C2"/>
    <w:rsid w:val="3F1EC48F"/>
    <w:rsid w:val="400F8A33"/>
    <w:rsid w:val="4058AC66"/>
    <w:rsid w:val="4202680F"/>
    <w:rsid w:val="42FC18D5"/>
    <w:rsid w:val="430B8CF8"/>
    <w:rsid w:val="43CFF489"/>
    <w:rsid w:val="43E56FF7"/>
    <w:rsid w:val="44E3F2C7"/>
    <w:rsid w:val="4503FB81"/>
    <w:rsid w:val="46C6B21B"/>
    <w:rsid w:val="47DF6013"/>
    <w:rsid w:val="47F37EFC"/>
    <w:rsid w:val="48A3FD24"/>
    <w:rsid w:val="4A552745"/>
    <w:rsid w:val="4AADB645"/>
    <w:rsid w:val="4B17F14A"/>
    <w:rsid w:val="4B5962B3"/>
    <w:rsid w:val="4EB7B00D"/>
    <w:rsid w:val="4F327DD4"/>
    <w:rsid w:val="4FA3D78B"/>
    <w:rsid w:val="4FC26F53"/>
    <w:rsid w:val="50559C29"/>
    <w:rsid w:val="50B9279E"/>
    <w:rsid w:val="5116E286"/>
    <w:rsid w:val="51675AD2"/>
    <w:rsid w:val="51BB2D61"/>
    <w:rsid w:val="523B382A"/>
    <w:rsid w:val="5339DA1C"/>
    <w:rsid w:val="540B7E2B"/>
    <w:rsid w:val="55460E3B"/>
    <w:rsid w:val="55AE917F"/>
    <w:rsid w:val="565DB23A"/>
    <w:rsid w:val="568E2E57"/>
    <w:rsid w:val="56981F6C"/>
    <w:rsid w:val="576B99A9"/>
    <w:rsid w:val="58797D6E"/>
    <w:rsid w:val="587D797D"/>
    <w:rsid w:val="59435D57"/>
    <w:rsid w:val="59F142DF"/>
    <w:rsid w:val="5B6407E5"/>
    <w:rsid w:val="5B87DD47"/>
    <w:rsid w:val="5BB38957"/>
    <w:rsid w:val="5EBEE180"/>
    <w:rsid w:val="60150609"/>
    <w:rsid w:val="60D5A1AD"/>
    <w:rsid w:val="6253CECF"/>
    <w:rsid w:val="62EA5CE9"/>
    <w:rsid w:val="643E448E"/>
    <w:rsid w:val="6474EF24"/>
    <w:rsid w:val="65BD12DD"/>
    <w:rsid w:val="66BD5333"/>
    <w:rsid w:val="67566EC7"/>
    <w:rsid w:val="678F8EF7"/>
    <w:rsid w:val="68276C1B"/>
    <w:rsid w:val="687970D4"/>
    <w:rsid w:val="6A8369AC"/>
    <w:rsid w:val="6B9B80AF"/>
    <w:rsid w:val="6C7F6991"/>
    <w:rsid w:val="6CCFA45B"/>
    <w:rsid w:val="6CE2E37E"/>
    <w:rsid w:val="6E620FDE"/>
    <w:rsid w:val="6EBDB8B5"/>
    <w:rsid w:val="6EBE64AC"/>
    <w:rsid w:val="706EF1D2"/>
    <w:rsid w:val="73720A7F"/>
    <w:rsid w:val="7392FD0F"/>
    <w:rsid w:val="73BC565A"/>
    <w:rsid w:val="73C374DB"/>
    <w:rsid w:val="7417EF8D"/>
    <w:rsid w:val="762609B2"/>
    <w:rsid w:val="7656DA12"/>
    <w:rsid w:val="76F5B5A5"/>
    <w:rsid w:val="773A0147"/>
    <w:rsid w:val="78125206"/>
    <w:rsid w:val="78C641C5"/>
    <w:rsid w:val="78F510F4"/>
    <w:rsid w:val="79C7C1AE"/>
    <w:rsid w:val="7A52CB03"/>
    <w:rsid w:val="7CC48416"/>
    <w:rsid w:val="7DD62474"/>
    <w:rsid w:val="7DE19429"/>
    <w:rsid w:val="7E86A266"/>
    <w:rsid w:val="7EA538E5"/>
    <w:rsid w:val="7F901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4FC9B"/>
  <w15:docId w15:val="{216E2D44-B6FD-4D0E-B91E-975C1D9AA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E79"/>
  </w:style>
  <w:style w:type="paragraph" w:styleId="Ttulo1">
    <w:name w:val="heading 1"/>
    <w:basedOn w:val="Normal"/>
    <w:next w:val="Normal"/>
    <w:link w:val="Ttulo1Char"/>
    <w:uiPriority w:val="9"/>
    <w:qFormat/>
    <w:rsid w:val="00C513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36D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ntedodatabela">
    <w:name w:val="Conteúdo da tabela"/>
    <w:basedOn w:val="Normal"/>
    <w:qFormat/>
    <w:rsid w:val="00C54F71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62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2F49"/>
  </w:style>
  <w:style w:type="paragraph" w:styleId="Rodap">
    <w:name w:val="footer"/>
    <w:basedOn w:val="Normal"/>
    <w:link w:val="RodapChar"/>
    <w:uiPriority w:val="99"/>
    <w:unhideWhenUsed/>
    <w:rsid w:val="00762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2F49"/>
  </w:style>
  <w:style w:type="paragraph" w:styleId="PargrafodaLista">
    <w:name w:val="List Paragraph"/>
    <w:basedOn w:val="Normal"/>
    <w:link w:val="PargrafodaListaChar"/>
    <w:uiPriority w:val="1"/>
    <w:qFormat/>
    <w:rsid w:val="0024294F"/>
    <w:pPr>
      <w:ind w:left="720"/>
      <w:contextualSpacing/>
    </w:pPr>
  </w:style>
  <w:style w:type="paragraph" w:customStyle="1" w:styleId="EstiloTR">
    <w:name w:val="EstiloTR"/>
    <w:basedOn w:val="Ttulo1"/>
    <w:qFormat/>
    <w:rsid w:val="00C51338"/>
    <w:pPr>
      <w:numPr>
        <w:numId w:val="1"/>
      </w:numPr>
      <w:spacing w:line="360" w:lineRule="auto"/>
    </w:pPr>
    <w:rPr>
      <w:rFonts w:ascii="Segoe UI" w:hAnsi="Segoe UI" w:cs="Segoe UI"/>
      <w:b/>
      <w:color w:val="auto"/>
      <w:sz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814A13"/>
    <w:pPr>
      <w:outlineLvl w:val="9"/>
    </w:pPr>
    <w:rPr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513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14A13"/>
    <w:pPr>
      <w:spacing w:after="100"/>
    </w:pPr>
  </w:style>
  <w:style w:type="character" w:styleId="Hyperlink">
    <w:name w:val="Hyperlink"/>
    <w:basedOn w:val="Fontepargpadro"/>
    <w:uiPriority w:val="99"/>
    <w:unhideWhenUsed/>
    <w:rsid w:val="00814A13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rsid w:val="000627CD"/>
    <w:pPr>
      <w:widowControl w:val="0"/>
      <w:tabs>
        <w:tab w:val="left" w:pos="709"/>
      </w:tabs>
      <w:suppressAutoHyphens/>
      <w:spacing w:after="120" w:line="240" w:lineRule="auto"/>
    </w:pPr>
    <w:rPr>
      <w:rFonts w:ascii="Arial" w:eastAsia="SimSun" w:hAnsi="Arial" w:cs="Mangal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0627CD"/>
    <w:rPr>
      <w:rFonts w:ascii="Arial" w:eastAsia="SimSun" w:hAnsi="Arial" w:cs="Mangal"/>
      <w:kern w:val="1"/>
      <w:sz w:val="24"/>
      <w:szCs w:val="24"/>
      <w:lang w:eastAsia="zh-CN" w:bidi="hi-IN"/>
    </w:rPr>
  </w:style>
  <w:style w:type="character" w:customStyle="1" w:styleId="Fontepargpadro1">
    <w:name w:val="Fonte parág. padrão1"/>
    <w:qFormat/>
    <w:rsid w:val="00751181"/>
  </w:style>
  <w:style w:type="paragraph" w:styleId="NormalWeb">
    <w:name w:val="Normal (Web)"/>
    <w:basedOn w:val="Normal"/>
    <w:uiPriority w:val="99"/>
    <w:unhideWhenUsed/>
    <w:rsid w:val="00BA594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qFormat/>
    <w:rsid w:val="00D36D3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tandard">
    <w:name w:val="Standard"/>
    <w:qFormat/>
    <w:rsid w:val="00B23B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O-Normal">
    <w:name w:val="LO-Normal"/>
    <w:rsid w:val="00B23B1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9D9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unhideWhenUsed/>
    <w:qFormat/>
    <w:rsid w:val="002C106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C106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106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6A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6A2F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2E0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53152"/>
    <w:pPr>
      <w:spacing w:after="100"/>
      <w:ind w:left="440"/>
    </w:pPr>
  </w:style>
  <w:style w:type="paragraph" w:styleId="Sumrio2">
    <w:name w:val="toc 2"/>
    <w:basedOn w:val="Normal"/>
    <w:next w:val="Normal"/>
    <w:autoRedefine/>
    <w:uiPriority w:val="39"/>
    <w:unhideWhenUsed/>
    <w:rsid w:val="00E53152"/>
    <w:pPr>
      <w:spacing w:after="100"/>
      <w:ind w:left="220"/>
    </w:pPr>
    <w:rPr>
      <w:rFonts w:eastAsiaTheme="minorEastAsia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E53152"/>
    <w:pPr>
      <w:spacing w:after="100"/>
      <w:ind w:left="660"/>
    </w:pPr>
    <w:rPr>
      <w:rFonts w:eastAsiaTheme="minorEastAsia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53152"/>
    <w:pPr>
      <w:spacing w:after="100"/>
      <w:ind w:left="880"/>
    </w:pPr>
    <w:rPr>
      <w:rFonts w:eastAsiaTheme="minorEastAsia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53152"/>
    <w:pPr>
      <w:spacing w:after="100"/>
      <w:ind w:left="1100"/>
    </w:pPr>
    <w:rPr>
      <w:rFonts w:eastAsiaTheme="minorEastAsia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53152"/>
    <w:pPr>
      <w:spacing w:after="100"/>
      <w:ind w:left="1320"/>
    </w:pPr>
    <w:rPr>
      <w:rFonts w:eastAsiaTheme="minorEastAsia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53152"/>
    <w:pPr>
      <w:spacing w:after="100"/>
      <w:ind w:left="1540"/>
    </w:pPr>
    <w:rPr>
      <w:rFonts w:eastAsiaTheme="minorEastAsia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53152"/>
    <w:pPr>
      <w:spacing w:after="100"/>
      <w:ind w:left="1760"/>
    </w:pPr>
    <w:rPr>
      <w:rFonts w:eastAsiaTheme="minorEastAsia"/>
      <w:lang w:eastAsia="pt-BR"/>
    </w:rPr>
  </w:style>
  <w:style w:type="paragraph" w:customStyle="1" w:styleId="Default">
    <w:name w:val="Default"/>
    <w:rsid w:val="00CE681B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WW8Num1ztrue">
    <w:name w:val="WW8Num1ztrue"/>
    <w:rsid w:val="00F71522"/>
  </w:style>
  <w:style w:type="paragraph" w:customStyle="1" w:styleId="1ALINHA">
    <w:name w:val="1A. LINHA"/>
    <w:basedOn w:val="Normal"/>
    <w:rsid w:val="00D62371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nexo-Ttulo1">
    <w:name w:val="Anexo - Título 1"/>
    <w:basedOn w:val="Normal"/>
    <w:next w:val="Normal"/>
    <w:qFormat/>
    <w:rsid w:val="004863BF"/>
    <w:pPr>
      <w:numPr>
        <w:numId w:val="3"/>
      </w:numPr>
      <w:spacing w:before="480" w:after="240" w:line="240" w:lineRule="auto"/>
      <w:jc w:val="both"/>
    </w:pPr>
    <w:rPr>
      <w:rFonts w:ascii="Segoe UI" w:eastAsiaTheme="minorEastAsia" w:hAnsi="Segoe UI"/>
      <w:b/>
      <w:caps/>
      <w:sz w:val="28"/>
    </w:rPr>
  </w:style>
  <w:style w:type="paragraph" w:customStyle="1" w:styleId="Anexo-Ttulo2">
    <w:name w:val="Anexo - Título 2"/>
    <w:basedOn w:val="Normal"/>
    <w:next w:val="Normal"/>
    <w:qFormat/>
    <w:rsid w:val="004863BF"/>
    <w:pPr>
      <w:numPr>
        <w:ilvl w:val="1"/>
        <w:numId w:val="3"/>
      </w:numPr>
      <w:spacing w:before="360" w:after="240" w:line="240" w:lineRule="auto"/>
      <w:jc w:val="both"/>
      <w:outlineLvl w:val="1"/>
    </w:pPr>
    <w:rPr>
      <w:rFonts w:ascii="Segoe UI" w:eastAsia="Times New Roman" w:hAnsi="Segoe UI"/>
      <w:b/>
      <w:sz w:val="26"/>
    </w:rPr>
  </w:style>
  <w:style w:type="paragraph" w:customStyle="1" w:styleId="Anexo-Ttulo3">
    <w:name w:val="Anexo - Título 3"/>
    <w:basedOn w:val="Anexo-Ttulo2"/>
    <w:next w:val="Normal"/>
    <w:qFormat/>
    <w:rsid w:val="004863BF"/>
    <w:pPr>
      <w:numPr>
        <w:ilvl w:val="2"/>
      </w:numPr>
    </w:pPr>
    <w:rPr>
      <w:lang w:eastAsia="pt-BR"/>
    </w:rPr>
  </w:style>
  <w:style w:type="paragraph" w:customStyle="1" w:styleId="Textbody">
    <w:name w:val="Text body"/>
    <w:basedOn w:val="Standard"/>
    <w:rsid w:val="00DC3A45"/>
    <w:pPr>
      <w:tabs>
        <w:tab w:val="left" w:pos="709"/>
      </w:tabs>
      <w:spacing w:after="120"/>
    </w:pPr>
    <w:rPr>
      <w:rFonts w:ascii="Liberation Serif" w:eastAsia="SimSun" w:hAnsi="Liberation Serif" w:cs="Mangal"/>
      <w:lang w:bidi="hi-IN"/>
    </w:rPr>
  </w:style>
  <w:style w:type="paragraph" w:customStyle="1" w:styleId="TableContents">
    <w:name w:val="Table Contents"/>
    <w:basedOn w:val="Standard"/>
    <w:rsid w:val="00DC3A45"/>
    <w:pPr>
      <w:suppressLineNumbers/>
    </w:pPr>
    <w:rPr>
      <w:rFonts w:ascii="Liberation Serif" w:eastAsia="SimSun" w:hAnsi="Liberation Serif" w:cs="Mangal"/>
      <w:lang w:bidi="hi-IN"/>
    </w:rPr>
  </w:style>
  <w:style w:type="paragraph" w:customStyle="1" w:styleId="Index">
    <w:name w:val="Index"/>
    <w:basedOn w:val="Standard"/>
    <w:rsid w:val="0073715A"/>
    <w:pPr>
      <w:suppressLineNumbers/>
      <w:suppressAutoHyphens w:val="0"/>
      <w:autoSpaceDN/>
      <w:jc w:val="both"/>
      <w:textAlignment w:val="auto"/>
    </w:pPr>
    <w:rPr>
      <w:rFonts w:ascii="Liberation Serif" w:eastAsia="SimSun" w:hAnsi="Liberation Serif" w:cs="Mangal"/>
      <w:lang w:bidi="hi-IN"/>
    </w:rPr>
  </w:style>
  <w:style w:type="numbering" w:customStyle="1" w:styleId="WW8Num5">
    <w:name w:val="WW8Num5"/>
    <w:basedOn w:val="Semlista"/>
    <w:rsid w:val="009A3C79"/>
    <w:pPr>
      <w:numPr>
        <w:numId w:val="4"/>
      </w:numPr>
    </w:pPr>
  </w:style>
  <w:style w:type="table" w:customStyle="1" w:styleId="TabeladeGrade6Colorida-nfase31">
    <w:name w:val="Tabela de Grade 6 Colorida - Ênfase 31"/>
    <w:basedOn w:val="Tabelanormal"/>
    <w:uiPriority w:val="51"/>
    <w:rsid w:val="009A3C79"/>
    <w:pPr>
      <w:spacing w:after="0" w:line="240" w:lineRule="auto"/>
      <w:jc w:val="both"/>
    </w:pPr>
    <w:rPr>
      <w:rFonts w:ascii="Liberation Serif" w:eastAsia="SimSun" w:hAnsi="Liberation Serif" w:cs="Mangal"/>
      <w:color w:val="7B7B7B" w:themeColor="accent3" w:themeShade="BF"/>
      <w:kern w:val="3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WW8Num1z0">
    <w:name w:val="WW8Num1z0"/>
    <w:qFormat/>
    <w:rsid w:val="00D55346"/>
  </w:style>
  <w:style w:type="character" w:customStyle="1" w:styleId="contedocopy">
    <w:name w:val="contedocopy"/>
    <w:basedOn w:val="Fontepargpadro"/>
    <w:qFormat/>
    <w:rsid w:val="00D55346"/>
  </w:style>
  <w:style w:type="character" w:styleId="Forte">
    <w:name w:val="Strong"/>
    <w:basedOn w:val="Fontepargpadro"/>
    <w:uiPriority w:val="22"/>
    <w:qFormat/>
    <w:rsid w:val="00D55346"/>
    <w:rPr>
      <w:b/>
      <w:bCs/>
    </w:rPr>
  </w:style>
  <w:style w:type="paragraph" w:customStyle="1" w:styleId="WW-Padro">
    <w:name w:val="WW-Padrão"/>
    <w:rsid w:val="00D55346"/>
    <w:pPr>
      <w:widowControl w:val="0"/>
      <w:suppressAutoHyphens/>
      <w:spacing w:after="120" w:line="264" w:lineRule="auto"/>
    </w:pPr>
    <w:rPr>
      <w:rFonts w:eastAsiaTheme="minorEastAsia"/>
      <w:color w:val="000000"/>
      <w:sz w:val="24"/>
      <w:szCs w:val="21"/>
      <w:lang w:eastAsia="ar-SA"/>
    </w:rPr>
  </w:style>
  <w:style w:type="table" w:customStyle="1" w:styleId="TabeladeGrade6Colorida-nfase310">
    <w:name w:val="Tabela de Grade 6 Colorida - Ênfase 310"/>
    <w:basedOn w:val="Tabelanormal"/>
    <w:uiPriority w:val="51"/>
    <w:rsid w:val="00F44D5C"/>
    <w:pPr>
      <w:spacing w:after="0" w:line="240" w:lineRule="auto"/>
      <w:jc w:val="both"/>
    </w:pPr>
    <w:rPr>
      <w:rFonts w:ascii="Liberation Serif" w:eastAsia="SimSun" w:hAnsi="Liberation Serif" w:cs="Mangal"/>
      <w:color w:val="7B7B7B" w:themeColor="accent3" w:themeShade="BF"/>
      <w:kern w:val="3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WW8Num5z6">
    <w:name w:val="WW8Num5z6"/>
    <w:rsid w:val="00397F00"/>
  </w:style>
  <w:style w:type="table" w:customStyle="1" w:styleId="NormalTable0">
    <w:name w:val="Normal Table0"/>
    <w:uiPriority w:val="2"/>
    <w:semiHidden/>
    <w:unhideWhenUsed/>
    <w:qFormat/>
    <w:rsid w:val="009F30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F302F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pt-PT" w:eastAsia="pt-PT" w:bidi="pt-PT"/>
    </w:rPr>
  </w:style>
  <w:style w:type="character" w:customStyle="1" w:styleId="normaltextrun">
    <w:name w:val="normaltextrun"/>
    <w:basedOn w:val="Fontepargpadro"/>
    <w:qFormat/>
    <w:rsid w:val="00FE1DB9"/>
  </w:style>
  <w:style w:type="character" w:customStyle="1" w:styleId="PargrafodaListaChar">
    <w:name w:val="Parágrafo da Lista Char"/>
    <w:basedOn w:val="Fontepargpadro"/>
    <w:link w:val="PargrafodaLista"/>
    <w:uiPriority w:val="1"/>
    <w:qFormat/>
    <w:locked/>
    <w:rsid w:val="00D817AA"/>
  </w:style>
  <w:style w:type="paragraph" w:styleId="Ttulo">
    <w:name w:val="Title"/>
    <w:basedOn w:val="Normal"/>
    <w:next w:val="Normal"/>
    <w:link w:val="TtuloChar"/>
    <w:uiPriority w:val="10"/>
    <w:qFormat/>
    <w:rsid w:val="001E4F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E4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E4FF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1E4FF7"/>
    <w:rPr>
      <w:rFonts w:eastAsiaTheme="minorEastAsia"/>
      <w:color w:val="5A5A5A" w:themeColor="text1" w:themeTint="A5"/>
      <w:spacing w:val="15"/>
    </w:rPr>
  </w:style>
  <w:style w:type="table" w:styleId="TabeladeGradeClara">
    <w:name w:val="Grid Table Light"/>
    <w:basedOn w:val="Tabelanormal"/>
    <w:uiPriority w:val="40"/>
    <w:rsid w:val="006610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3">
    <w:name w:val="Plain Table 3"/>
    <w:basedOn w:val="Tabelanormal"/>
    <w:uiPriority w:val="43"/>
    <w:rsid w:val="006610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mples4">
    <w:name w:val="Plain Table 4"/>
    <w:basedOn w:val="Tabelanormal"/>
    <w:uiPriority w:val="44"/>
    <w:rsid w:val="006610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deGrade6Colorida-nfase3100">
    <w:name w:val="Tabela de Grade 6 Colorida - Ênfase 3100"/>
    <w:basedOn w:val="Tabelanormal"/>
    <w:uiPriority w:val="51"/>
    <w:rsid w:val="00151243"/>
    <w:pPr>
      <w:spacing w:after="0" w:line="240" w:lineRule="auto"/>
      <w:jc w:val="both"/>
    </w:pPr>
    <w:rPr>
      <w:rFonts w:ascii="Liberation Serif" w:eastAsia="SimSun" w:hAnsi="Liberation Serif" w:cs="Mangal"/>
      <w:color w:val="7B7B7B" w:themeColor="accent3" w:themeShade="BF"/>
      <w:kern w:val="3"/>
      <w:sz w:val="24"/>
      <w:szCs w:val="24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Meno">
    <w:name w:val="Mention"/>
    <w:basedOn w:val="Fontepargpadro"/>
    <w:uiPriority w:val="99"/>
    <w:unhideWhenUsed/>
    <w:rsid w:val="009F0D3E"/>
    <w:rPr>
      <w:color w:val="2B579A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C4F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C4F7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y2iqfc">
    <w:name w:val="y2iqfc"/>
    <w:basedOn w:val="Fontepargpadro"/>
    <w:rsid w:val="007C4F7A"/>
  </w:style>
  <w:style w:type="character" w:styleId="TextodoEspaoReservado">
    <w:name w:val="Placeholder Text"/>
    <w:basedOn w:val="Fontepargpadro"/>
    <w:uiPriority w:val="99"/>
    <w:semiHidden/>
    <w:rsid w:val="00F1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2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0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9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09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4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4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6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8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8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8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1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23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7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8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513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351D5539D0544A883064D67058E82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452908-6497-4BFD-8AC0-25467D24D1EF}"/>
      </w:docPartPr>
      <w:docPartBody>
        <w:p w:rsidR="005E3671" w:rsidRDefault="00005C69" w:rsidP="00005C69">
          <w:pPr>
            <w:pStyle w:val="1351D5539D0544A883064D67058E8243"/>
          </w:pPr>
          <w:r>
            <w:rPr>
              <w:rStyle w:val="TextodoEspaoReservado"/>
            </w:rPr>
            <w:t>[Título]</w:t>
          </w:r>
        </w:p>
      </w:docPartBody>
    </w:docPart>
    <w:docPart>
      <w:docPartPr>
        <w:name w:val="F65C00B4F4934E18B4799D6501B018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05FBE9-61DB-4305-A1A5-89FC8739781B}"/>
      </w:docPartPr>
      <w:docPartBody>
        <w:p w:rsidR="005E3671" w:rsidRDefault="00005C69" w:rsidP="00005C69">
          <w:pPr>
            <w:pStyle w:val="F65C00B4F4934E18B4799D6501B018AD"/>
          </w:pPr>
          <w:r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LGC Sans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C69"/>
    <w:rsid w:val="00005C69"/>
    <w:rsid w:val="005E3671"/>
    <w:rsid w:val="0072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05C69"/>
  </w:style>
  <w:style w:type="paragraph" w:customStyle="1" w:styleId="1351D5539D0544A883064D67058E8243">
    <w:name w:val="1351D5539D0544A883064D67058E8243"/>
    <w:rsid w:val="00005C69"/>
  </w:style>
  <w:style w:type="paragraph" w:customStyle="1" w:styleId="F65C00B4F4934E18B4799D6501B018AD">
    <w:name w:val="F65C00B4F4934E18B4799D6501B018AD"/>
    <w:rsid w:val="00005C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F1BFB6-431C-498E-B9FF-98C7F18F9139}"/>
</file>

<file path=customXml/itemProps2.xml><?xml version="1.0" encoding="utf-8"?>
<ds:datastoreItem xmlns:ds="http://schemas.openxmlformats.org/officeDocument/2006/customXml" ds:itemID="{D230BA62-B831-4E74-B4D0-CA30C321BC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282F10-1AFF-4914-AF21-7FC32B221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2E95E5-50B3-45B0-8A17-CDD282F925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23</Pages>
  <Words>4834</Words>
  <Characters>26109</Characters>
  <Application>Microsoft Office Word</Application>
  <DocSecurity>0</DocSecurity>
  <Lines>217</Lines>
  <Paragraphs>61</Paragraphs>
  <ScaleCrop>false</ScaleCrop>
  <Company/>
  <LinksUpToDate>false</LinksUpToDate>
  <CharactersWithSpaces>30882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Cynthia Mattoso Gomes - DATAPREVRJ</dc:creator>
  <cp:keywords/>
  <cp:lastModifiedBy>Tatiana Fernandes Silva</cp:lastModifiedBy>
  <cp:revision>112</cp:revision>
  <cp:lastPrinted>2023-10-01T20:45:00Z</cp:lastPrinted>
  <dcterms:created xsi:type="dcterms:W3CDTF">2023-07-25T14:08:00Z</dcterms:created>
  <dcterms:modified xsi:type="dcterms:W3CDTF">2023-10-06T21:54:00Z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